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88" w:rsidRPr="00542EC0" w:rsidRDefault="00A00888" w:rsidP="00C634E3">
      <w:pPr>
        <w:jc w:val="center"/>
        <w:rPr>
          <w:b/>
        </w:rPr>
      </w:pPr>
      <w:r w:rsidRPr="00542EC0">
        <w:rPr>
          <w:b/>
        </w:rPr>
        <w:t>DANH MỤC</w:t>
      </w:r>
    </w:p>
    <w:p w:rsidR="00542EC0" w:rsidRDefault="00A00888" w:rsidP="00C634E3">
      <w:pPr>
        <w:jc w:val="center"/>
        <w:rPr>
          <w:b/>
        </w:rPr>
      </w:pPr>
      <w:r w:rsidRPr="00542EC0">
        <w:rPr>
          <w:b/>
        </w:rPr>
        <w:t xml:space="preserve">THỦ TỤC HÀNH CHÍNH </w:t>
      </w:r>
      <w:r w:rsidR="00C948B7" w:rsidRPr="00542EC0">
        <w:rPr>
          <w:b/>
        </w:rPr>
        <w:t xml:space="preserve">CÓ THỰC HIỆN VÀ KHÔNG THỰC HIỆN TIẾP NHẬN, TRẢ KẾT QUẢ QUA </w:t>
      </w:r>
    </w:p>
    <w:p w:rsidR="00A00888" w:rsidRPr="00542EC0" w:rsidRDefault="00C948B7" w:rsidP="00C634E3">
      <w:pPr>
        <w:jc w:val="center"/>
        <w:rPr>
          <w:b/>
        </w:rPr>
      </w:pPr>
      <w:r w:rsidRPr="00542EC0">
        <w:rPr>
          <w:b/>
        </w:rPr>
        <w:t xml:space="preserve">DỊCH VỤ BƯU CHÍNH CÔNG ÍCH TRONG LĨNH VỰC </w:t>
      </w:r>
      <w:r w:rsidR="00A00888" w:rsidRPr="00542EC0">
        <w:rPr>
          <w:b/>
        </w:rPr>
        <w:t xml:space="preserve">CÔNG THƯƠNG </w:t>
      </w:r>
      <w:r w:rsidRPr="00542EC0">
        <w:rPr>
          <w:b/>
        </w:rPr>
        <w:t xml:space="preserve">CỦA </w:t>
      </w:r>
      <w:r w:rsidR="00A00888" w:rsidRPr="00542EC0">
        <w:rPr>
          <w:b/>
        </w:rPr>
        <w:t>TỈNH QUẢNG BÌNH</w:t>
      </w:r>
    </w:p>
    <w:p w:rsidR="00A00888" w:rsidRPr="00CE56E8" w:rsidRDefault="00F67ACF" w:rsidP="00A00888">
      <w:pPr>
        <w:jc w:val="center"/>
        <w:rPr>
          <w:i/>
        </w:rPr>
      </w:pPr>
      <w:r>
        <w:rPr>
          <w:i/>
        </w:rPr>
        <w:t>(</w:t>
      </w:r>
      <w:r w:rsidR="00542EC0">
        <w:rPr>
          <w:i/>
        </w:rPr>
        <w:t>Ban hành k</w:t>
      </w:r>
      <w:r>
        <w:rPr>
          <w:i/>
        </w:rPr>
        <w:t xml:space="preserve">èm theo </w:t>
      </w:r>
      <w:r w:rsidR="00542EC0">
        <w:rPr>
          <w:i/>
        </w:rPr>
        <w:t>Quyết định</w:t>
      </w:r>
      <w:r>
        <w:rPr>
          <w:i/>
        </w:rPr>
        <w:t xml:space="preserve"> số </w:t>
      </w:r>
      <w:r w:rsidR="00E94F6C">
        <w:rPr>
          <w:i/>
        </w:rPr>
        <w:t xml:space="preserve">      </w:t>
      </w:r>
      <w:r w:rsidR="00542EC0">
        <w:rPr>
          <w:i/>
        </w:rPr>
        <w:t>/QĐ-UBND</w:t>
      </w:r>
      <w:r>
        <w:rPr>
          <w:i/>
        </w:rPr>
        <w:t xml:space="preserve"> ngày </w:t>
      </w:r>
      <w:r w:rsidR="00542EC0">
        <w:rPr>
          <w:i/>
        </w:rPr>
        <w:t xml:space="preserve"> </w:t>
      </w:r>
      <w:r w:rsidR="009E2393">
        <w:rPr>
          <w:i/>
        </w:rPr>
        <w:t xml:space="preserve">    </w:t>
      </w:r>
      <w:r w:rsidR="00542EC0">
        <w:rPr>
          <w:i/>
        </w:rPr>
        <w:t xml:space="preserve"> /       </w:t>
      </w:r>
      <w:r>
        <w:rPr>
          <w:i/>
        </w:rPr>
        <w:t xml:space="preserve">/2017 của </w:t>
      </w:r>
      <w:r w:rsidR="00542EC0">
        <w:rPr>
          <w:i/>
        </w:rPr>
        <w:t>Chủ tịch UBND tỉnh Quảng Bình</w:t>
      </w:r>
      <w:r>
        <w:rPr>
          <w:i/>
        </w:rPr>
        <w:t>)</w:t>
      </w:r>
    </w:p>
    <w:p w:rsidR="00A00888" w:rsidRPr="00CE56E8" w:rsidRDefault="00A00888" w:rsidP="00A00888">
      <w:pPr>
        <w:jc w:val="center"/>
        <w:rPr>
          <w:i/>
          <w:sz w:val="18"/>
        </w:rPr>
      </w:pPr>
    </w:p>
    <w:tbl>
      <w:tblPr>
        <w:tblStyle w:val="TableGrid"/>
        <w:tblW w:w="15140" w:type="dxa"/>
        <w:tblLayout w:type="fixed"/>
        <w:tblLook w:val="04A0" w:firstRow="1" w:lastRow="0" w:firstColumn="1" w:lastColumn="0" w:noHBand="0" w:noVBand="1"/>
      </w:tblPr>
      <w:tblGrid>
        <w:gridCol w:w="809"/>
        <w:gridCol w:w="8230"/>
        <w:gridCol w:w="2268"/>
        <w:gridCol w:w="1706"/>
        <w:gridCol w:w="2127"/>
      </w:tblGrid>
      <w:tr w:rsidR="00E67C09" w:rsidRPr="00F82EDA" w:rsidTr="003C37CE">
        <w:trPr>
          <w:trHeight w:val="170"/>
          <w:tblHeader/>
        </w:trPr>
        <w:tc>
          <w:tcPr>
            <w:tcW w:w="809" w:type="dxa"/>
            <w:vMerge w:val="restart"/>
            <w:vAlign w:val="center"/>
          </w:tcPr>
          <w:p w:rsidR="00E67C09" w:rsidRPr="00F82EDA" w:rsidRDefault="00E67C09" w:rsidP="00542EC0">
            <w:pPr>
              <w:spacing w:before="120" w:after="120"/>
              <w:ind w:right="-116"/>
              <w:jc w:val="center"/>
              <w:rPr>
                <w:b/>
                <w:sz w:val="26"/>
                <w:szCs w:val="26"/>
              </w:rPr>
            </w:pPr>
            <w:r w:rsidRPr="00F82EDA">
              <w:rPr>
                <w:b/>
                <w:sz w:val="26"/>
                <w:szCs w:val="26"/>
              </w:rPr>
              <w:t>STT</w:t>
            </w:r>
          </w:p>
        </w:tc>
        <w:tc>
          <w:tcPr>
            <w:tcW w:w="8230" w:type="dxa"/>
            <w:vMerge w:val="restart"/>
            <w:vAlign w:val="center"/>
          </w:tcPr>
          <w:p w:rsidR="00E67C09" w:rsidRPr="00F82EDA" w:rsidRDefault="00E67C09" w:rsidP="00980A71">
            <w:pPr>
              <w:spacing w:before="120" w:after="120"/>
              <w:jc w:val="center"/>
              <w:rPr>
                <w:b/>
                <w:sz w:val="26"/>
                <w:szCs w:val="26"/>
              </w:rPr>
            </w:pPr>
            <w:r w:rsidRPr="00F82EDA">
              <w:rPr>
                <w:b/>
                <w:sz w:val="26"/>
                <w:szCs w:val="26"/>
              </w:rPr>
              <w:t>Tên Thủ tục hành chính</w:t>
            </w:r>
          </w:p>
        </w:tc>
        <w:tc>
          <w:tcPr>
            <w:tcW w:w="2268" w:type="dxa"/>
            <w:vMerge w:val="restart"/>
            <w:vAlign w:val="center"/>
          </w:tcPr>
          <w:p w:rsidR="00E67C09" w:rsidRPr="00F82EDA" w:rsidRDefault="00E67C09" w:rsidP="00E67C09">
            <w:pPr>
              <w:jc w:val="center"/>
              <w:rPr>
                <w:b/>
                <w:sz w:val="26"/>
                <w:szCs w:val="26"/>
              </w:rPr>
            </w:pPr>
            <w:r w:rsidRPr="00F82EDA">
              <w:rPr>
                <w:b/>
                <w:sz w:val="26"/>
                <w:szCs w:val="26"/>
              </w:rPr>
              <w:t xml:space="preserve">Số </w:t>
            </w:r>
            <w:r>
              <w:rPr>
                <w:b/>
                <w:sz w:val="26"/>
                <w:szCs w:val="26"/>
              </w:rPr>
              <w:t xml:space="preserve">hiệu, ngày ký </w:t>
            </w:r>
            <w:r w:rsidRPr="00F82EDA">
              <w:rPr>
                <w:b/>
                <w:sz w:val="26"/>
                <w:szCs w:val="26"/>
              </w:rPr>
              <w:t>Q</w:t>
            </w:r>
            <w:r>
              <w:rPr>
                <w:b/>
                <w:sz w:val="26"/>
                <w:szCs w:val="26"/>
              </w:rPr>
              <w:t>Đ</w:t>
            </w:r>
            <w:r w:rsidRPr="00F82EDA">
              <w:rPr>
                <w:b/>
                <w:sz w:val="26"/>
                <w:szCs w:val="26"/>
              </w:rPr>
              <w:t xml:space="preserve"> công bố</w:t>
            </w:r>
            <w:r>
              <w:rPr>
                <w:b/>
                <w:sz w:val="26"/>
                <w:szCs w:val="26"/>
              </w:rPr>
              <w:t xml:space="preserve"> của UBND tỉnh</w:t>
            </w:r>
          </w:p>
        </w:tc>
        <w:tc>
          <w:tcPr>
            <w:tcW w:w="3833" w:type="dxa"/>
            <w:gridSpan w:val="2"/>
            <w:vAlign w:val="center"/>
          </w:tcPr>
          <w:p w:rsidR="00E67C09" w:rsidRPr="00F82EDA" w:rsidRDefault="00E67C09" w:rsidP="00E67C09">
            <w:pPr>
              <w:jc w:val="center"/>
              <w:rPr>
                <w:b/>
                <w:sz w:val="26"/>
                <w:szCs w:val="26"/>
              </w:rPr>
            </w:pPr>
            <w:r>
              <w:rPr>
                <w:b/>
                <w:sz w:val="26"/>
                <w:szCs w:val="26"/>
              </w:rPr>
              <w:t xml:space="preserve">Việc </w:t>
            </w:r>
            <w:r w:rsidRPr="00F82EDA">
              <w:rPr>
                <w:b/>
                <w:sz w:val="26"/>
                <w:szCs w:val="26"/>
              </w:rPr>
              <w:t>tiếp nhận hồ sơ trả kết quả qua dịch vụ bưu chính công ích</w:t>
            </w:r>
          </w:p>
        </w:tc>
      </w:tr>
      <w:tr w:rsidR="00E67C09" w:rsidRPr="00F82EDA" w:rsidTr="003C37CE">
        <w:trPr>
          <w:trHeight w:val="170"/>
          <w:tblHeader/>
        </w:trPr>
        <w:tc>
          <w:tcPr>
            <w:tcW w:w="809" w:type="dxa"/>
            <w:vMerge/>
            <w:vAlign w:val="center"/>
          </w:tcPr>
          <w:p w:rsidR="00E67C09" w:rsidRPr="00F82EDA" w:rsidRDefault="00E67C09" w:rsidP="00542EC0">
            <w:pPr>
              <w:spacing w:before="120" w:after="120"/>
              <w:ind w:right="-116"/>
              <w:jc w:val="center"/>
              <w:rPr>
                <w:b/>
                <w:sz w:val="26"/>
                <w:szCs w:val="26"/>
              </w:rPr>
            </w:pPr>
          </w:p>
        </w:tc>
        <w:tc>
          <w:tcPr>
            <w:tcW w:w="8230" w:type="dxa"/>
            <w:vMerge/>
            <w:vAlign w:val="center"/>
          </w:tcPr>
          <w:p w:rsidR="00E67C09" w:rsidRPr="00F82EDA" w:rsidRDefault="00E67C09" w:rsidP="00980A71">
            <w:pPr>
              <w:spacing w:before="120" w:after="120"/>
              <w:rPr>
                <w:b/>
                <w:sz w:val="26"/>
                <w:szCs w:val="26"/>
              </w:rPr>
            </w:pPr>
          </w:p>
        </w:tc>
        <w:tc>
          <w:tcPr>
            <w:tcW w:w="2268" w:type="dxa"/>
            <w:vMerge/>
            <w:vAlign w:val="center"/>
          </w:tcPr>
          <w:p w:rsidR="00E67C09" w:rsidRPr="00F82EDA" w:rsidRDefault="00E67C09" w:rsidP="006F4C11">
            <w:pPr>
              <w:jc w:val="center"/>
              <w:rPr>
                <w:b/>
                <w:sz w:val="26"/>
                <w:szCs w:val="26"/>
              </w:rPr>
            </w:pPr>
          </w:p>
        </w:tc>
        <w:tc>
          <w:tcPr>
            <w:tcW w:w="1706" w:type="dxa"/>
            <w:vAlign w:val="center"/>
          </w:tcPr>
          <w:p w:rsidR="00E67C09" w:rsidRPr="00F82EDA" w:rsidRDefault="00E67C09" w:rsidP="00E67C09">
            <w:pPr>
              <w:jc w:val="center"/>
              <w:rPr>
                <w:b/>
                <w:sz w:val="26"/>
                <w:szCs w:val="26"/>
              </w:rPr>
            </w:pPr>
            <w:r>
              <w:rPr>
                <w:b/>
                <w:sz w:val="26"/>
                <w:szCs w:val="26"/>
              </w:rPr>
              <w:t>Có thực hiện</w:t>
            </w:r>
          </w:p>
        </w:tc>
        <w:tc>
          <w:tcPr>
            <w:tcW w:w="2127" w:type="dxa"/>
            <w:vAlign w:val="center"/>
          </w:tcPr>
          <w:p w:rsidR="00E67C09" w:rsidRPr="00F82EDA" w:rsidRDefault="00E67C09" w:rsidP="00E67C09">
            <w:pPr>
              <w:jc w:val="center"/>
              <w:rPr>
                <w:b/>
                <w:sz w:val="26"/>
                <w:szCs w:val="26"/>
              </w:rPr>
            </w:pPr>
            <w:r>
              <w:rPr>
                <w:b/>
                <w:sz w:val="26"/>
                <w:szCs w:val="26"/>
              </w:rPr>
              <w:t>Không thực hiện</w:t>
            </w:r>
          </w:p>
        </w:tc>
      </w:tr>
      <w:tr w:rsidR="00E67C09" w:rsidRPr="00F82EDA" w:rsidTr="003C37CE">
        <w:trPr>
          <w:trHeight w:val="397"/>
        </w:trPr>
        <w:tc>
          <w:tcPr>
            <w:tcW w:w="809" w:type="dxa"/>
            <w:vAlign w:val="center"/>
          </w:tcPr>
          <w:p w:rsidR="00E67C09" w:rsidRPr="00F82EDA" w:rsidRDefault="00E67C09" w:rsidP="00542EC0">
            <w:pPr>
              <w:spacing w:line="264" w:lineRule="auto"/>
              <w:ind w:right="-116"/>
              <w:jc w:val="center"/>
              <w:rPr>
                <w:b/>
                <w:sz w:val="26"/>
                <w:szCs w:val="26"/>
                <w:lang w:val="sv-SE"/>
              </w:rPr>
            </w:pPr>
            <w:r w:rsidRPr="00F82EDA">
              <w:rPr>
                <w:b/>
                <w:sz w:val="26"/>
                <w:szCs w:val="26"/>
                <w:lang w:val="sv-SE"/>
              </w:rPr>
              <w:t>A</w:t>
            </w:r>
          </w:p>
        </w:tc>
        <w:tc>
          <w:tcPr>
            <w:tcW w:w="8230" w:type="dxa"/>
            <w:vAlign w:val="center"/>
          </w:tcPr>
          <w:p w:rsidR="00E67C09" w:rsidRPr="00F82EDA" w:rsidRDefault="00E67C09" w:rsidP="00980A71">
            <w:pPr>
              <w:spacing w:line="264" w:lineRule="auto"/>
              <w:rPr>
                <w:b/>
                <w:sz w:val="26"/>
                <w:szCs w:val="26"/>
                <w:lang w:val="sv-SE"/>
              </w:rPr>
            </w:pPr>
            <w:r w:rsidRPr="00F82EDA">
              <w:rPr>
                <w:b/>
                <w:sz w:val="26"/>
                <w:szCs w:val="26"/>
                <w:lang w:val="sv-SE"/>
              </w:rPr>
              <w:t>Thủ tục hành chính cấp tỉnh</w:t>
            </w:r>
          </w:p>
        </w:tc>
        <w:tc>
          <w:tcPr>
            <w:tcW w:w="2268" w:type="dxa"/>
            <w:vAlign w:val="center"/>
          </w:tcPr>
          <w:p w:rsidR="00E67C09" w:rsidRPr="00F82EDA" w:rsidRDefault="00E67C09" w:rsidP="00530141">
            <w:pPr>
              <w:spacing w:line="264" w:lineRule="auto"/>
              <w:rPr>
                <w:b/>
                <w:sz w:val="26"/>
                <w:szCs w:val="26"/>
                <w:lang w:val="sv-SE"/>
              </w:rPr>
            </w:pPr>
          </w:p>
        </w:tc>
        <w:tc>
          <w:tcPr>
            <w:tcW w:w="1706" w:type="dxa"/>
            <w:vAlign w:val="center"/>
          </w:tcPr>
          <w:p w:rsidR="00E67C09" w:rsidRPr="00F82EDA" w:rsidRDefault="00E67C09" w:rsidP="00530141">
            <w:pPr>
              <w:spacing w:line="264" w:lineRule="auto"/>
              <w:rPr>
                <w:b/>
                <w:sz w:val="26"/>
                <w:szCs w:val="26"/>
                <w:lang w:val="sv-SE"/>
              </w:rPr>
            </w:pPr>
          </w:p>
        </w:tc>
        <w:tc>
          <w:tcPr>
            <w:tcW w:w="2127" w:type="dxa"/>
          </w:tcPr>
          <w:p w:rsidR="00E67C09" w:rsidRPr="00F82EDA" w:rsidRDefault="00E67C09" w:rsidP="00530141">
            <w:pPr>
              <w:spacing w:line="264" w:lineRule="auto"/>
              <w:rPr>
                <w:b/>
                <w:sz w:val="26"/>
                <w:szCs w:val="26"/>
                <w:lang w:val="sv-SE"/>
              </w:rPr>
            </w:pPr>
          </w:p>
        </w:tc>
      </w:tr>
      <w:tr w:rsidR="00E67C09" w:rsidRPr="00F82EDA" w:rsidTr="003C37CE">
        <w:trPr>
          <w:trHeight w:val="397"/>
        </w:trPr>
        <w:tc>
          <w:tcPr>
            <w:tcW w:w="809" w:type="dxa"/>
            <w:vAlign w:val="center"/>
          </w:tcPr>
          <w:p w:rsidR="00E67C09" w:rsidRPr="00F82EDA" w:rsidRDefault="00E67C09" w:rsidP="00542EC0">
            <w:pPr>
              <w:spacing w:line="264" w:lineRule="auto"/>
              <w:ind w:right="-116"/>
              <w:jc w:val="center"/>
              <w:rPr>
                <w:b/>
                <w:sz w:val="26"/>
                <w:szCs w:val="26"/>
                <w:lang w:val="sv-SE"/>
              </w:rPr>
            </w:pPr>
            <w:r w:rsidRPr="00F82EDA">
              <w:rPr>
                <w:b/>
                <w:sz w:val="26"/>
                <w:szCs w:val="26"/>
                <w:lang w:val="sv-SE"/>
              </w:rPr>
              <w:t>I</w:t>
            </w:r>
          </w:p>
        </w:tc>
        <w:tc>
          <w:tcPr>
            <w:tcW w:w="8230" w:type="dxa"/>
            <w:vAlign w:val="center"/>
          </w:tcPr>
          <w:p w:rsidR="00E67C09" w:rsidRPr="00F82EDA" w:rsidRDefault="00E67C09" w:rsidP="00980A71">
            <w:pPr>
              <w:spacing w:line="264" w:lineRule="auto"/>
              <w:rPr>
                <w:b/>
                <w:sz w:val="26"/>
                <w:szCs w:val="26"/>
                <w:lang w:val="sv-SE"/>
              </w:rPr>
            </w:pPr>
            <w:r w:rsidRPr="00F82EDA">
              <w:rPr>
                <w:b/>
                <w:sz w:val="26"/>
                <w:szCs w:val="26"/>
                <w:lang w:val="sv-SE"/>
              </w:rPr>
              <w:t>Lĩnh vực Quản lý Thương mại</w:t>
            </w:r>
          </w:p>
        </w:tc>
        <w:tc>
          <w:tcPr>
            <w:tcW w:w="2268" w:type="dxa"/>
            <w:vAlign w:val="center"/>
          </w:tcPr>
          <w:p w:rsidR="00E67C09" w:rsidRPr="00F82EDA" w:rsidRDefault="00E67C09" w:rsidP="00530141">
            <w:pPr>
              <w:spacing w:line="264" w:lineRule="auto"/>
              <w:rPr>
                <w:b/>
                <w:sz w:val="26"/>
                <w:szCs w:val="26"/>
                <w:lang w:val="sv-SE"/>
              </w:rPr>
            </w:pPr>
          </w:p>
        </w:tc>
        <w:tc>
          <w:tcPr>
            <w:tcW w:w="1706" w:type="dxa"/>
            <w:vAlign w:val="center"/>
          </w:tcPr>
          <w:p w:rsidR="00E67C09" w:rsidRPr="00F82EDA" w:rsidRDefault="00E67C09" w:rsidP="00530141">
            <w:pPr>
              <w:spacing w:line="264" w:lineRule="auto"/>
              <w:rPr>
                <w:b/>
                <w:sz w:val="26"/>
                <w:szCs w:val="26"/>
                <w:lang w:val="sv-SE"/>
              </w:rPr>
            </w:pPr>
          </w:p>
        </w:tc>
        <w:tc>
          <w:tcPr>
            <w:tcW w:w="2127" w:type="dxa"/>
          </w:tcPr>
          <w:p w:rsidR="00E67C09" w:rsidRPr="00F82EDA" w:rsidRDefault="00E67C09" w:rsidP="00530141">
            <w:pPr>
              <w:spacing w:line="264" w:lineRule="auto"/>
              <w:rPr>
                <w:b/>
                <w:sz w:val="26"/>
                <w:szCs w:val="26"/>
                <w:lang w:val="sv-SE"/>
              </w:rPr>
            </w:pPr>
          </w:p>
        </w:tc>
      </w:tr>
      <w:tr w:rsidR="001B5BDD" w:rsidRPr="00F82EDA" w:rsidTr="003C37CE">
        <w:trPr>
          <w:trHeight w:val="397"/>
        </w:trPr>
        <w:tc>
          <w:tcPr>
            <w:tcW w:w="809" w:type="dxa"/>
            <w:vAlign w:val="center"/>
          </w:tcPr>
          <w:p w:rsidR="00E67C09" w:rsidRPr="00F82EDA" w:rsidRDefault="00E67C09" w:rsidP="00542EC0">
            <w:pPr>
              <w:spacing w:line="264" w:lineRule="auto"/>
              <w:ind w:right="-116"/>
              <w:jc w:val="center"/>
              <w:rPr>
                <w:sz w:val="26"/>
                <w:szCs w:val="26"/>
                <w:lang w:val="sv-SE"/>
              </w:rPr>
            </w:pPr>
            <w:r w:rsidRPr="00F82EDA">
              <w:rPr>
                <w:sz w:val="26"/>
                <w:szCs w:val="26"/>
                <w:lang w:val="sv-SE"/>
              </w:rPr>
              <w:t>1</w:t>
            </w:r>
          </w:p>
        </w:tc>
        <w:tc>
          <w:tcPr>
            <w:tcW w:w="8230" w:type="dxa"/>
            <w:vAlign w:val="center"/>
          </w:tcPr>
          <w:p w:rsidR="00E67C09" w:rsidRPr="00F82EDA" w:rsidRDefault="00E67C09" w:rsidP="00980A71">
            <w:pPr>
              <w:spacing w:line="264" w:lineRule="auto"/>
              <w:ind w:right="109"/>
              <w:rPr>
                <w:sz w:val="26"/>
                <w:szCs w:val="26"/>
                <w:lang w:val="sv-SE"/>
              </w:rPr>
            </w:pPr>
            <w:r w:rsidRPr="00F82EDA">
              <w:rPr>
                <w:sz w:val="26"/>
                <w:szCs w:val="26"/>
                <w:lang w:val="sv-SE"/>
              </w:rPr>
              <w:t>Thủ tục cấp Giấy phép bán buôn sản phẩm thuốc lá</w:t>
            </w:r>
          </w:p>
        </w:tc>
        <w:tc>
          <w:tcPr>
            <w:tcW w:w="2268" w:type="dxa"/>
            <w:vMerge w:val="restart"/>
            <w:vAlign w:val="center"/>
          </w:tcPr>
          <w:p w:rsidR="00E67C09" w:rsidRPr="00F82EDA" w:rsidRDefault="00E67C09" w:rsidP="00E67C09">
            <w:pPr>
              <w:spacing w:line="264" w:lineRule="auto"/>
              <w:jc w:val="center"/>
              <w:rPr>
                <w:sz w:val="26"/>
                <w:szCs w:val="26"/>
                <w:lang w:val="sv-SE"/>
              </w:rPr>
            </w:pPr>
            <w:r w:rsidRPr="00F82EDA">
              <w:rPr>
                <w:sz w:val="26"/>
                <w:szCs w:val="26"/>
                <w:lang w:val="sv-SE"/>
              </w:rPr>
              <w:t>Quyết định số 2712/QĐ-UBND ngày 03/10/2014</w:t>
            </w:r>
          </w:p>
        </w:tc>
        <w:tc>
          <w:tcPr>
            <w:tcW w:w="1706" w:type="dxa"/>
            <w:vAlign w:val="center"/>
          </w:tcPr>
          <w:p w:rsidR="00E67C09" w:rsidRPr="00F82EDA" w:rsidRDefault="00E67C09" w:rsidP="00E67C09">
            <w:pPr>
              <w:spacing w:line="264" w:lineRule="auto"/>
              <w:jc w:val="center"/>
              <w:rPr>
                <w:sz w:val="26"/>
                <w:szCs w:val="26"/>
                <w:lang w:val="sv-SE"/>
              </w:rPr>
            </w:pPr>
          </w:p>
        </w:tc>
        <w:tc>
          <w:tcPr>
            <w:tcW w:w="2127" w:type="dxa"/>
            <w:vAlign w:val="center"/>
          </w:tcPr>
          <w:p w:rsidR="00E67C09" w:rsidRPr="00F82EDA" w:rsidRDefault="00E67C09" w:rsidP="00E67C09">
            <w:pPr>
              <w:spacing w:line="264" w:lineRule="auto"/>
              <w:jc w:val="center"/>
              <w:rPr>
                <w:sz w:val="26"/>
                <w:szCs w:val="26"/>
                <w:lang w:val="sv-SE"/>
              </w:rPr>
            </w:pPr>
            <w:r w:rsidRPr="00F82EDA">
              <w:rPr>
                <w:sz w:val="26"/>
                <w:szCs w:val="26"/>
                <w:lang w:val="sv-SE"/>
              </w:rPr>
              <w:t>Không</w:t>
            </w:r>
          </w:p>
        </w:tc>
      </w:tr>
      <w:tr w:rsidR="001B5BDD" w:rsidRPr="00F82EDA" w:rsidTr="003C37CE">
        <w:trPr>
          <w:trHeight w:val="397"/>
        </w:trPr>
        <w:tc>
          <w:tcPr>
            <w:tcW w:w="809" w:type="dxa"/>
            <w:vAlign w:val="center"/>
          </w:tcPr>
          <w:p w:rsidR="00E67C09" w:rsidRPr="00F82EDA" w:rsidRDefault="00E67C09" w:rsidP="00542EC0">
            <w:pPr>
              <w:spacing w:line="264" w:lineRule="auto"/>
              <w:ind w:right="-116"/>
              <w:jc w:val="center"/>
              <w:rPr>
                <w:sz w:val="26"/>
                <w:szCs w:val="26"/>
                <w:lang w:val="sv-SE"/>
              </w:rPr>
            </w:pPr>
            <w:r w:rsidRPr="00F82EDA">
              <w:rPr>
                <w:sz w:val="26"/>
                <w:szCs w:val="26"/>
                <w:lang w:val="sv-SE"/>
              </w:rPr>
              <w:t>2</w:t>
            </w:r>
          </w:p>
        </w:tc>
        <w:tc>
          <w:tcPr>
            <w:tcW w:w="8230" w:type="dxa"/>
            <w:vAlign w:val="center"/>
          </w:tcPr>
          <w:p w:rsidR="00E67C09" w:rsidRPr="00F82EDA" w:rsidRDefault="00E67C09" w:rsidP="00980A71">
            <w:pPr>
              <w:spacing w:line="264" w:lineRule="auto"/>
              <w:ind w:right="109"/>
              <w:rPr>
                <w:sz w:val="26"/>
                <w:szCs w:val="26"/>
                <w:lang w:val="sv-SE"/>
              </w:rPr>
            </w:pPr>
            <w:r w:rsidRPr="00F82EDA">
              <w:rPr>
                <w:sz w:val="26"/>
                <w:szCs w:val="26"/>
                <w:lang w:val="sv-SE"/>
              </w:rPr>
              <w:t>Thủ tục cấp sửa đổi, bổ sung giấy phép bán buôn sản phẩm thuốc lá</w:t>
            </w:r>
          </w:p>
        </w:tc>
        <w:tc>
          <w:tcPr>
            <w:tcW w:w="2268" w:type="dxa"/>
            <w:vMerge/>
          </w:tcPr>
          <w:p w:rsidR="00E67C09" w:rsidRPr="00F82EDA" w:rsidRDefault="00E67C09" w:rsidP="00E67C09">
            <w:pPr>
              <w:spacing w:line="264" w:lineRule="auto"/>
              <w:jc w:val="both"/>
              <w:rPr>
                <w:sz w:val="26"/>
                <w:szCs w:val="26"/>
                <w:lang w:val="sv-SE"/>
              </w:rPr>
            </w:pPr>
          </w:p>
        </w:tc>
        <w:tc>
          <w:tcPr>
            <w:tcW w:w="1706" w:type="dxa"/>
            <w:vAlign w:val="center"/>
          </w:tcPr>
          <w:p w:rsidR="00E67C09" w:rsidRPr="00F82EDA" w:rsidRDefault="00E67C09" w:rsidP="00E67C09">
            <w:pPr>
              <w:spacing w:line="264" w:lineRule="auto"/>
              <w:jc w:val="center"/>
              <w:rPr>
                <w:sz w:val="26"/>
                <w:szCs w:val="26"/>
                <w:lang w:val="sv-SE"/>
              </w:rPr>
            </w:pPr>
          </w:p>
        </w:tc>
        <w:tc>
          <w:tcPr>
            <w:tcW w:w="2127" w:type="dxa"/>
            <w:vAlign w:val="center"/>
          </w:tcPr>
          <w:p w:rsidR="00E67C09" w:rsidRPr="00F82EDA" w:rsidRDefault="00E67C09" w:rsidP="00E67C09">
            <w:pPr>
              <w:spacing w:line="264" w:lineRule="auto"/>
              <w:jc w:val="center"/>
              <w:rPr>
                <w:sz w:val="26"/>
                <w:szCs w:val="26"/>
                <w:lang w:val="sv-SE"/>
              </w:rPr>
            </w:pPr>
            <w:r w:rsidRPr="00F82EDA">
              <w:rPr>
                <w:sz w:val="26"/>
                <w:szCs w:val="26"/>
                <w:lang w:val="sv-SE"/>
              </w:rPr>
              <w:t>Không</w:t>
            </w:r>
          </w:p>
        </w:tc>
      </w:tr>
      <w:tr w:rsidR="001B5BDD" w:rsidRPr="00F82EDA" w:rsidTr="003C37CE">
        <w:trPr>
          <w:trHeight w:val="397"/>
        </w:trPr>
        <w:tc>
          <w:tcPr>
            <w:tcW w:w="809" w:type="dxa"/>
            <w:vAlign w:val="center"/>
          </w:tcPr>
          <w:p w:rsidR="00E67C09" w:rsidRPr="00F82EDA" w:rsidRDefault="00E67C09" w:rsidP="00542EC0">
            <w:pPr>
              <w:ind w:right="-116"/>
              <w:jc w:val="center"/>
              <w:rPr>
                <w:sz w:val="26"/>
                <w:szCs w:val="26"/>
                <w:lang w:val="sv-SE"/>
              </w:rPr>
            </w:pPr>
            <w:r w:rsidRPr="00F82EDA">
              <w:rPr>
                <w:sz w:val="26"/>
                <w:szCs w:val="26"/>
                <w:lang w:val="sv-SE"/>
              </w:rPr>
              <w:t>3</w:t>
            </w:r>
          </w:p>
        </w:tc>
        <w:tc>
          <w:tcPr>
            <w:tcW w:w="8230" w:type="dxa"/>
            <w:vAlign w:val="center"/>
          </w:tcPr>
          <w:p w:rsidR="00E67C09" w:rsidRPr="00F82EDA" w:rsidRDefault="00E67C09" w:rsidP="00980A71">
            <w:pPr>
              <w:ind w:right="109"/>
              <w:rPr>
                <w:sz w:val="26"/>
                <w:szCs w:val="26"/>
                <w:lang w:val="sv-SE"/>
              </w:rPr>
            </w:pPr>
            <w:r w:rsidRPr="00F82EDA">
              <w:rPr>
                <w:sz w:val="26"/>
                <w:szCs w:val="26"/>
                <w:lang w:val="sv-SE"/>
              </w:rPr>
              <w:t>Thủ tục cấp lại giấy phép bán buôn sản phẩm thuốc lá</w:t>
            </w:r>
          </w:p>
        </w:tc>
        <w:tc>
          <w:tcPr>
            <w:tcW w:w="2268" w:type="dxa"/>
            <w:vMerge/>
          </w:tcPr>
          <w:p w:rsidR="00E67C09" w:rsidRPr="00F82EDA" w:rsidRDefault="00E67C09" w:rsidP="00E67C09">
            <w:pPr>
              <w:jc w:val="both"/>
              <w:rPr>
                <w:sz w:val="26"/>
                <w:szCs w:val="26"/>
                <w:lang w:val="sv-SE"/>
              </w:rPr>
            </w:pPr>
          </w:p>
        </w:tc>
        <w:tc>
          <w:tcPr>
            <w:tcW w:w="1706" w:type="dxa"/>
            <w:vAlign w:val="center"/>
          </w:tcPr>
          <w:p w:rsidR="00E67C09" w:rsidRPr="00F82EDA" w:rsidRDefault="00E67C09" w:rsidP="00E67C09">
            <w:pPr>
              <w:jc w:val="center"/>
              <w:rPr>
                <w:sz w:val="26"/>
                <w:szCs w:val="26"/>
                <w:lang w:val="sv-SE"/>
              </w:rPr>
            </w:pPr>
          </w:p>
        </w:tc>
        <w:tc>
          <w:tcPr>
            <w:tcW w:w="2127" w:type="dxa"/>
            <w:vAlign w:val="center"/>
          </w:tcPr>
          <w:p w:rsidR="00E67C09" w:rsidRPr="00F82EDA" w:rsidRDefault="00E67C09" w:rsidP="00E67C09">
            <w:pPr>
              <w:jc w:val="center"/>
              <w:rPr>
                <w:sz w:val="26"/>
                <w:szCs w:val="26"/>
                <w:lang w:val="sv-SE"/>
              </w:rPr>
            </w:pPr>
            <w:r w:rsidRPr="00F82EDA">
              <w:rPr>
                <w:sz w:val="26"/>
                <w:szCs w:val="26"/>
                <w:lang w:val="sv-SE"/>
              </w:rPr>
              <w:t>Không</w:t>
            </w: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line="240" w:lineRule="auto"/>
              <w:ind w:left="0" w:right="-116"/>
              <w:jc w:val="center"/>
              <w:rPr>
                <w:bCs/>
                <w:sz w:val="26"/>
                <w:szCs w:val="26"/>
                <w:lang w:val="sv-SE"/>
              </w:rPr>
            </w:pPr>
            <w:r w:rsidRPr="00F82EDA">
              <w:rPr>
                <w:bCs/>
                <w:sz w:val="26"/>
                <w:szCs w:val="26"/>
                <w:lang w:val="sv-SE"/>
              </w:rPr>
              <w:t>4</w:t>
            </w:r>
          </w:p>
        </w:tc>
        <w:tc>
          <w:tcPr>
            <w:tcW w:w="8230" w:type="dxa"/>
            <w:vAlign w:val="center"/>
          </w:tcPr>
          <w:p w:rsidR="00E67C09" w:rsidRPr="00F82EDA" w:rsidRDefault="00E67C09" w:rsidP="00980A71">
            <w:pPr>
              <w:pStyle w:val="ListParagraph"/>
              <w:tabs>
                <w:tab w:val="left" w:pos="1134"/>
              </w:tabs>
              <w:spacing w:after="0" w:line="240" w:lineRule="auto"/>
              <w:ind w:left="0"/>
              <w:rPr>
                <w:bCs/>
                <w:sz w:val="26"/>
                <w:szCs w:val="26"/>
                <w:lang w:val="sv-SE"/>
              </w:rPr>
            </w:pPr>
            <w:r w:rsidRPr="00F82EDA">
              <w:rPr>
                <w:bCs/>
                <w:sz w:val="26"/>
                <w:szCs w:val="26"/>
                <w:lang w:val="sv-SE"/>
              </w:rPr>
              <w:t xml:space="preserve">Thủ tục </w:t>
            </w:r>
            <w:r w:rsidRPr="00F82EDA">
              <w:rPr>
                <w:sz w:val="26"/>
                <w:szCs w:val="26"/>
                <w:lang w:val="vi-VN"/>
              </w:rPr>
              <w:t>Thẩm định, phê duyệt bổ sung, điều chỉnh quy hoạch đối với dự án đầu tư xây dựng công trình kho xăng dầu có dung tích kho từ trên 210m</w:t>
            </w:r>
            <w:r w:rsidRPr="00F82EDA">
              <w:rPr>
                <w:sz w:val="26"/>
                <w:szCs w:val="26"/>
                <w:vertAlign w:val="superscript"/>
                <w:lang w:val="vi-VN"/>
              </w:rPr>
              <w:t>3</w:t>
            </w:r>
            <w:r w:rsidRPr="00F82EDA">
              <w:rPr>
                <w:sz w:val="26"/>
                <w:szCs w:val="26"/>
                <w:lang w:val="vi-VN"/>
              </w:rPr>
              <w:t xml:space="preserve"> đến dưới 5.000m</w:t>
            </w:r>
            <w:r w:rsidRPr="00F82EDA">
              <w:rPr>
                <w:sz w:val="26"/>
                <w:szCs w:val="26"/>
                <w:vertAlign w:val="superscript"/>
                <w:lang w:val="vi-VN"/>
              </w:rPr>
              <w:t>3</w:t>
            </w:r>
          </w:p>
        </w:tc>
        <w:tc>
          <w:tcPr>
            <w:tcW w:w="2268" w:type="dxa"/>
            <w:vMerge w:val="restart"/>
            <w:vAlign w:val="center"/>
          </w:tcPr>
          <w:p w:rsidR="00542EC0" w:rsidRDefault="00542EC0" w:rsidP="00E67C09">
            <w:pPr>
              <w:jc w:val="center"/>
              <w:rPr>
                <w:sz w:val="26"/>
                <w:szCs w:val="26"/>
                <w:lang w:val="sv-SE"/>
              </w:rPr>
            </w:pPr>
          </w:p>
          <w:p w:rsidR="00542EC0" w:rsidRDefault="00542EC0" w:rsidP="00E67C09">
            <w:pPr>
              <w:jc w:val="center"/>
              <w:rPr>
                <w:sz w:val="26"/>
                <w:szCs w:val="26"/>
                <w:lang w:val="sv-SE"/>
              </w:rPr>
            </w:pPr>
          </w:p>
          <w:p w:rsidR="003C37CE" w:rsidRDefault="003C37CE" w:rsidP="00E67C09">
            <w:pPr>
              <w:jc w:val="center"/>
              <w:rPr>
                <w:sz w:val="26"/>
                <w:szCs w:val="26"/>
                <w:lang w:val="sv-SE"/>
              </w:rPr>
            </w:pP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E67C09" w:rsidRDefault="00E67C09" w:rsidP="00E67C09">
            <w:pPr>
              <w:jc w:val="center"/>
              <w:rPr>
                <w:sz w:val="26"/>
                <w:szCs w:val="26"/>
                <w:lang w:val="sv-SE"/>
              </w:rPr>
            </w:pPr>
            <w:r w:rsidRPr="00F82EDA">
              <w:rPr>
                <w:sz w:val="26"/>
                <w:szCs w:val="26"/>
                <w:lang w:val="sv-SE"/>
              </w:rPr>
              <w:t>Quyết định số 3774/QĐ-UBND ngày 25/12/2015</w:t>
            </w: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542EC0" w:rsidRDefault="00542EC0" w:rsidP="00E67C09">
            <w:pPr>
              <w:jc w:val="center"/>
              <w:rPr>
                <w:sz w:val="26"/>
                <w:szCs w:val="26"/>
                <w:lang w:val="sv-SE"/>
              </w:rPr>
            </w:pPr>
          </w:p>
          <w:p w:rsidR="00542EC0" w:rsidRPr="00F82EDA" w:rsidRDefault="00542EC0" w:rsidP="00E67C09">
            <w:pPr>
              <w:jc w:val="cente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line="240" w:lineRule="auto"/>
              <w:ind w:left="0" w:right="-116"/>
              <w:jc w:val="center"/>
              <w:rPr>
                <w:bCs/>
                <w:sz w:val="26"/>
                <w:szCs w:val="26"/>
                <w:lang w:val="sv-SE"/>
              </w:rPr>
            </w:pPr>
            <w:r w:rsidRPr="00F82EDA">
              <w:rPr>
                <w:bCs/>
                <w:sz w:val="26"/>
                <w:szCs w:val="26"/>
                <w:lang w:val="sv-SE"/>
              </w:rPr>
              <w:t>5</w:t>
            </w:r>
          </w:p>
        </w:tc>
        <w:tc>
          <w:tcPr>
            <w:tcW w:w="8230" w:type="dxa"/>
            <w:vAlign w:val="center"/>
          </w:tcPr>
          <w:p w:rsidR="00E67C09" w:rsidRPr="00F82EDA" w:rsidRDefault="00E67C09" w:rsidP="00980A71">
            <w:pPr>
              <w:pStyle w:val="ListParagraph"/>
              <w:tabs>
                <w:tab w:val="left" w:pos="1134"/>
              </w:tabs>
              <w:spacing w:after="0" w:line="240" w:lineRule="auto"/>
              <w:ind w:left="0"/>
              <w:rPr>
                <w:bCs/>
                <w:sz w:val="26"/>
                <w:szCs w:val="26"/>
                <w:lang w:val="sv-SE"/>
              </w:rPr>
            </w:pPr>
            <w:r w:rsidRPr="00F82EDA">
              <w:rPr>
                <w:bCs/>
                <w:sz w:val="26"/>
                <w:szCs w:val="26"/>
                <w:lang w:val="sv-SE"/>
              </w:rPr>
              <w:t xml:space="preserve">Thủ tục </w:t>
            </w:r>
            <w:r w:rsidRPr="00F82EDA">
              <w:rPr>
                <w:sz w:val="26"/>
                <w:szCs w:val="26"/>
                <w:lang w:val="vi-VN"/>
              </w:rPr>
              <w:t>Thẩm định, phê duyệt bổ sung, điều chỉnh quy hoạch đối với dự án đầu tư xây dựng công trình kho LPG có dung tích kho dưới 5.000m</w:t>
            </w:r>
            <w:r w:rsidRPr="00F82EDA">
              <w:rPr>
                <w:sz w:val="26"/>
                <w:szCs w:val="26"/>
                <w:vertAlign w:val="superscript"/>
                <w:lang w:val="vi-VN"/>
              </w:rPr>
              <w:t>3</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line="240" w:lineRule="auto"/>
              <w:ind w:left="0" w:right="-116"/>
              <w:jc w:val="center"/>
              <w:rPr>
                <w:bCs/>
                <w:sz w:val="26"/>
                <w:szCs w:val="26"/>
                <w:lang w:val="sv-SE"/>
              </w:rPr>
            </w:pPr>
            <w:r w:rsidRPr="00F82EDA">
              <w:rPr>
                <w:bCs/>
                <w:sz w:val="26"/>
                <w:szCs w:val="26"/>
                <w:lang w:val="sv-SE"/>
              </w:rPr>
              <w:t>6</w:t>
            </w:r>
          </w:p>
        </w:tc>
        <w:tc>
          <w:tcPr>
            <w:tcW w:w="8230" w:type="dxa"/>
            <w:vAlign w:val="center"/>
          </w:tcPr>
          <w:p w:rsidR="00E67C09" w:rsidRPr="00F82EDA" w:rsidRDefault="00E67C09" w:rsidP="00980A71">
            <w:pPr>
              <w:pStyle w:val="ListParagraph"/>
              <w:tabs>
                <w:tab w:val="left" w:pos="1134"/>
              </w:tabs>
              <w:spacing w:after="0" w:line="240" w:lineRule="auto"/>
              <w:ind w:left="0"/>
              <w:rPr>
                <w:bCs/>
                <w:sz w:val="26"/>
                <w:szCs w:val="26"/>
                <w:lang w:val="sv-SE"/>
              </w:rPr>
            </w:pPr>
            <w:r w:rsidRPr="00F82EDA">
              <w:rPr>
                <w:bCs/>
                <w:sz w:val="26"/>
                <w:szCs w:val="26"/>
                <w:lang w:val="sv-SE"/>
              </w:rPr>
              <w:t xml:space="preserve">Thủ tục </w:t>
            </w:r>
            <w:r w:rsidRPr="00F82EDA">
              <w:rPr>
                <w:sz w:val="26"/>
                <w:szCs w:val="26"/>
                <w:lang w:val="vi-VN"/>
              </w:rPr>
              <w:t>Thẩm định, phê duyệt bổ sung, điều chỉnh quy hoạch đối với dự án đầu tư xây dựng công trình kho LNG có dung tích kho dưới 5.000m</w:t>
            </w:r>
            <w:r w:rsidRPr="00F82EDA">
              <w:rPr>
                <w:sz w:val="26"/>
                <w:szCs w:val="26"/>
                <w:vertAlign w:val="superscript"/>
                <w:lang w:val="vi-VN"/>
              </w:rPr>
              <w:t>3</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line="240" w:lineRule="auto"/>
              <w:ind w:left="0" w:right="-116"/>
              <w:jc w:val="center"/>
              <w:rPr>
                <w:bCs/>
                <w:sz w:val="26"/>
                <w:szCs w:val="26"/>
                <w:lang w:val="sv-SE"/>
              </w:rPr>
            </w:pPr>
            <w:r w:rsidRPr="00F82EDA">
              <w:rPr>
                <w:bCs/>
                <w:sz w:val="26"/>
                <w:szCs w:val="26"/>
                <w:lang w:val="sv-SE"/>
              </w:rPr>
              <w:t>7</w:t>
            </w:r>
          </w:p>
        </w:tc>
        <w:tc>
          <w:tcPr>
            <w:tcW w:w="8230" w:type="dxa"/>
            <w:vAlign w:val="center"/>
          </w:tcPr>
          <w:p w:rsidR="00E67C09" w:rsidRPr="00F82EDA" w:rsidRDefault="00E67C09" w:rsidP="00980A71">
            <w:pPr>
              <w:pStyle w:val="ListParagraph"/>
              <w:tabs>
                <w:tab w:val="left" w:pos="1134"/>
              </w:tabs>
              <w:spacing w:after="0" w:line="240" w:lineRule="auto"/>
              <w:ind w:left="0"/>
              <w:rPr>
                <w:bCs/>
                <w:sz w:val="26"/>
                <w:szCs w:val="26"/>
                <w:lang w:val="sv-SE"/>
              </w:rPr>
            </w:pPr>
            <w:r w:rsidRPr="00F82EDA">
              <w:rPr>
                <w:bCs/>
                <w:sz w:val="26"/>
                <w:szCs w:val="26"/>
                <w:lang w:val="sv-SE"/>
              </w:rPr>
              <w:t xml:space="preserve">Thủ tục </w:t>
            </w:r>
            <w:r w:rsidRPr="00F82EDA">
              <w:rPr>
                <w:sz w:val="26"/>
                <w:szCs w:val="26"/>
                <w:lang w:val="sv-SE"/>
              </w:rPr>
              <w:t>Cấp Giấy xác nhận đủ điều kiện làm tổng đại lý kinh doanh xăng dầu thuộc thẩm quyền cấp của Sở Công Thương</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line="240" w:lineRule="auto"/>
              <w:ind w:left="0" w:right="-116"/>
              <w:jc w:val="center"/>
              <w:rPr>
                <w:bCs/>
                <w:sz w:val="26"/>
                <w:szCs w:val="26"/>
                <w:lang w:val="sv-SE"/>
              </w:rPr>
            </w:pPr>
            <w:r w:rsidRPr="00F82EDA">
              <w:rPr>
                <w:bCs/>
                <w:sz w:val="26"/>
                <w:szCs w:val="26"/>
                <w:lang w:val="sv-SE"/>
              </w:rPr>
              <w:t>8</w:t>
            </w:r>
          </w:p>
        </w:tc>
        <w:tc>
          <w:tcPr>
            <w:tcW w:w="8230" w:type="dxa"/>
            <w:vAlign w:val="center"/>
          </w:tcPr>
          <w:p w:rsidR="00E67C09" w:rsidRPr="00F82EDA" w:rsidRDefault="00E67C09" w:rsidP="00980A71">
            <w:pPr>
              <w:pStyle w:val="ListParagraph"/>
              <w:tabs>
                <w:tab w:val="left" w:pos="1134"/>
              </w:tabs>
              <w:spacing w:after="0" w:line="240" w:lineRule="auto"/>
              <w:ind w:left="0"/>
              <w:rPr>
                <w:bCs/>
                <w:sz w:val="26"/>
                <w:szCs w:val="26"/>
                <w:lang w:val="sv-SE"/>
              </w:rPr>
            </w:pPr>
            <w:r w:rsidRPr="00F82EDA">
              <w:rPr>
                <w:bCs/>
                <w:sz w:val="26"/>
                <w:szCs w:val="26"/>
                <w:lang w:val="sv-SE"/>
              </w:rPr>
              <w:t xml:space="preserve">Thủ tục </w:t>
            </w:r>
            <w:r w:rsidRPr="00F82EDA">
              <w:rPr>
                <w:sz w:val="26"/>
                <w:szCs w:val="26"/>
                <w:lang w:val="sv-SE"/>
              </w:rPr>
              <w:t>Cấp sửa đổi, bổ sung Giấy xác nhận đủ điều kiện làm tổng đại lý kinh doanh xăng dầu thuộc thẩm quyền cấp của Sở Công Thương</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line="240" w:lineRule="auto"/>
              <w:ind w:left="0" w:right="-116"/>
              <w:jc w:val="center"/>
              <w:rPr>
                <w:bCs/>
                <w:sz w:val="26"/>
                <w:szCs w:val="26"/>
                <w:lang w:val="sv-SE"/>
              </w:rPr>
            </w:pPr>
            <w:r w:rsidRPr="00F82EDA">
              <w:rPr>
                <w:bCs/>
                <w:sz w:val="26"/>
                <w:szCs w:val="26"/>
                <w:lang w:val="sv-SE"/>
              </w:rPr>
              <w:t>9</w:t>
            </w:r>
          </w:p>
        </w:tc>
        <w:tc>
          <w:tcPr>
            <w:tcW w:w="8230" w:type="dxa"/>
            <w:vAlign w:val="center"/>
          </w:tcPr>
          <w:p w:rsidR="00E67C09" w:rsidRPr="00F82EDA" w:rsidRDefault="00E67C09" w:rsidP="00980A71">
            <w:pPr>
              <w:pStyle w:val="ListParagraph"/>
              <w:tabs>
                <w:tab w:val="left" w:pos="1134"/>
              </w:tabs>
              <w:spacing w:after="0" w:line="240" w:lineRule="auto"/>
              <w:ind w:left="0"/>
              <w:rPr>
                <w:bCs/>
                <w:sz w:val="26"/>
                <w:szCs w:val="26"/>
                <w:lang w:val="sv-SE"/>
              </w:rPr>
            </w:pPr>
            <w:r w:rsidRPr="00F82EDA">
              <w:rPr>
                <w:bCs/>
                <w:sz w:val="26"/>
                <w:szCs w:val="26"/>
                <w:lang w:val="sv-SE"/>
              </w:rPr>
              <w:t xml:space="preserve">Thủ tục </w:t>
            </w:r>
            <w:r w:rsidRPr="00F82EDA">
              <w:rPr>
                <w:sz w:val="26"/>
                <w:szCs w:val="26"/>
                <w:lang w:val="sv-SE"/>
              </w:rPr>
              <w:t>Cấp lại Giấy xác nhận đủ điều kiện làm tổng đại lý kinh doanh xăng dầu thuộc thẩm quyền cấp của Sở Công Thương</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ind w:left="0" w:right="-116"/>
              <w:jc w:val="center"/>
              <w:rPr>
                <w:bCs/>
                <w:sz w:val="26"/>
                <w:szCs w:val="26"/>
                <w:lang w:val="sv-SE"/>
              </w:rPr>
            </w:pPr>
            <w:r w:rsidRPr="00F82EDA">
              <w:rPr>
                <w:bCs/>
                <w:sz w:val="26"/>
                <w:szCs w:val="26"/>
                <w:lang w:val="sv-SE"/>
              </w:rPr>
              <w:t>10</w:t>
            </w:r>
          </w:p>
        </w:tc>
        <w:tc>
          <w:tcPr>
            <w:tcW w:w="8230" w:type="dxa"/>
            <w:vAlign w:val="center"/>
          </w:tcPr>
          <w:p w:rsidR="00E67C09" w:rsidRPr="00F82EDA" w:rsidRDefault="00E67C09" w:rsidP="00980A71">
            <w:pPr>
              <w:pStyle w:val="ListParagraph"/>
              <w:tabs>
                <w:tab w:val="left" w:pos="1134"/>
              </w:tabs>
              <w:spacing w:after="0"/>
              <w:ind w:left="0"/>
              <w:rPr>
                <w:bCs/>
                <w:sz w:val="26"/>
                <w:szCs w:val="26"/>
                <w:lang w:val="sv-SE"/>
              </w:rPr>
            </w:pPr>
            <w:r w:rsidRPr="00F82EDA">
              <w:rPr>
                <w:bCs/>
                <w:sz w:val="26"/>
                <w:szCs w:val="26"/>
                <w:lang w:val="sv-SE"/>
              </w:rPr>
              <w:t xml:space="preserve">Thủ tục </w:t>
            </w:r>
            <w:r w:rsidRPr="00F82EDA">
              <w:rPr>
                <w:sz w:val="26"/>
                <w:szCs w:val="26"/>
                <w:lang w:val="sv-SE"/>
              </w:rPr>
              <w:t>Cấp Giấy xác nhận đủ điều kiện làm đại lý bán lẻ xăng dầu</w:t>
            </w:r>
          </w:p>
        </w:tc>
        <w:tc>
          <w:tcPr>
            <w:tcW w:w="2268" w:type="dxa"/>
            <w:vMerge/>
            <w:vAlign w:val="center"/>
          </w:tcPr>
          <w:p w:rsidR="00E67C09" w:rsidRPr="00F82EDA" w:rsidRDefault="00E67C09" w:rsidP="00E67C09">
            <w:pPr>
              <w:jc w:val="cente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ind w:left="0" w:right="-116"/>
              <w:jc w:val="center"/>
              <w:rPr>
                <w:bCs/>
                <w:sz w:val="26"/>
                <w:szCs w:val="26"/>
                <w:lang w:val="sv-SE"/>
              </w:rPr>
            </w:pPr>
            <w:r w:rsidRPr="00F82EDA">
              <w:rPr>
                <w:bCs/>
                <w:sz w:val="26"/>
                <w:szCs w:val="26"/>
                <w:lang w:val="sv-SE"/>
              </w:rPr>
              <w:t>11</w:t>
            </w:r>
          </w:p>
        </w:tc>
        <w:tc>
          <w:tcPr>
            <w:tcW w:w="8230" w:type="dxa"/>
            <w:vAlign w:val="center"/>
          </w:tcPr>
          <w:p w:rsidR="00E67C09" w:rsidRPr="003C37CE" w:rsidRDefault="00E67C09" w:rsidP="00980A71">
            <w:pPr>
              <w:pStyle w:val="ListParagraph"/>
              <w:tabs>
                <w:tab w:val="left" w:pos="1134"/>
              </w:tabs>
              <w:spacing w:after="0"/>
              <w:ind w:left="0"/>
              <w:rPr>
                <w:bCs/>
                <w:spacing w:val="-10"/>
                <w:sz w:val="26"/>
                <w:szCs w:val="26"/>
                <w:lang w:val="sv-SE"/>
              </w:rPr>
            </w:pPr>
            <w:r w:rsidRPr="003C37CE">
              <w:rPr>
                <w:bCs/>
                <w:spacing w:val="-10"/>
                <w:sz w:val="26"/>
                <w:szCs w:val="26"/>
                <w:lang w:val="sv-SE"/>
              </w:rPr>
              <w:t xml:space="preserve">Thủ tục </w:t>
            </w:r>
            <w:r w:rsidRPr="003C37CE">
              <w:rPr>
                <w:spacing w:val="-10"/>
                <w:sz w:val="26"/>
                <w:szCs w:val="26"/>
                <w:lang w:val="sv-SE"/>
              </w:rPr>
              <w:t>Cấp sửa đổi, bổ sung Giấy xác nhận đủ điều kiện làm đại lý bán lẻ xăng dầu</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ind w:left="0" w:right="-116"/>
              <w:jc w:val="center"/>
              <w:rPr>
                <w:bCs/>
                <w:sz w:val="26"/>
                <w:szCs w:val="26"/>
                <w:lang w:val="sv-SE"/>
              </w:rPr>
            </w:pPr>
            <w:r w:rsidRPr="00F82EDA">
              <w:rPr>
                <w:bCs/>
                <w:sz w:val="26"/>
                <w:szCs w:val="26"/>
                <w:lang w:val="sv-SE"/>
              </w:rPr>
              <w:t>12</w:t>
            </w:r>
          </w:p>
        </w:tc>
        <w:tc>
          <w:tcPr>
            <w:tcW w:w="8230" w:type="dxa"/>
            <w:vAlign w:val="center"/>
          </w:tcPr>
          <w:p w:rsidR="00E67C09" w:rsidRPr="00F82EDA" w:rsidRDefault="00E67C09" w:rsidP="00980A71">
            <w:pPr>
              <w:pStyle w:val="ListParagraph"/>
              <w:tabs>
                <w:tab w:val="left" w:pos="1134"/>
              </w:tabs>
              <w:spacing w:after="0"/>
              <w:ind w:left="0"/>
              <w:rPr>
                <w:bCs/>
                <w:sz w:val="26"/>
                <w:szCs w:val="26"/>
                <w:lang w:val="sv-SE"/>
              </w:rPr>
            </w:pPr>
            <w:r w:rsidRPr="00F82EDA">
              <w:rPr>
                <w:bCs/>
                <w:sz w:val="26"/>
                <w:szCs w:val="26"/>
                <w:lang w:val="sv-SE"/>
              </w:rPr>
              <w:t xml:space="preserve">Thủ tục </w:t>
            </w:r>
            <w:r w:rsidRPr="00F82EDA">
              <w:rPr>
                <w:sz w:val="26"/>
                <w:szCs w:val="26"/>
                <w:lang w:val="sv-SE"/>
              </w:rPr>
              <w:t>Cấp lại Giấy xác nhận đủ điều kiện làm đại lý bán lẻ xăng dầu</w:t>
            </w:r>
          </w:p>
        </w:tc>
        <w:tc>
          <w:tcPr>
            <w:tcW w:w="2268" w:type="dxa"/>
            <w:vMerge/>
          </w:tcPr>
          <w:p w:rsidR="00E67C09" w:rsidRPr="00F82EDA" w:rsidRDefault="00E67C09" w:rsidP="00E67C09">
            <w:pPr>
              <w:jc w:val="center"/>
              <w:rPr>
                <w:sz w:val="26"/>
                <w:szCs w:val="26"/>
                <w:lang w:val="sv-SE"/>
              </w:rPr>
            </w:pPr>
          </w:p>
        </w:tc>
        <w:tc>
          <w:tcPr>
            <w:tcW w:w="1706" w:type="dxa"/>
            <w:vAlign w:val="center"/>
          </w:tcPr>
          <w:p w:rsidR="00E67C09" w:rsidRPr="00F82EDA" w:rsidRDefault="00E67C09" w:rsidP="00E67C09">
            <w:pPr>
              <w:jc w:val="center"/>
              <w:rPr>
                <w:sz w:val="26"/>
                <w:szCs w:val="26"/>
                <w:lang w:val="sv-SE"/>
              </w:rPr>
            </w:pPr>
            <w:r w:rsidRPr="00F82EDA">
              <w:rPr>
                <w:sz w:val="26"/>
                <w:szCs w:val="26"/>
                <w:lang w:val="sv-SE"/>
              </w:rPr>
              <w:t>Có</w:t>
            </w:r>
          </w:p>
        </w:tc>
        <w:tc>
          <w:tcPr>
            <w:tcW w:w="2127" w:type="dxa"/>
          </w:tcPr>
          <w:p w:rsidR="00E67C09" w:rsidRPr="00F82EDA" w:rsidRDefault="00E67C09" w:rsidP="00E67C09">
            <w:pPr>
              <w:jc w:val="center"/>
              <w:rPr>
                <w:sz w:val="26"/>
                <w:szCs w:val="26"/>
                <w:lang w:val="sv-SE"/>
              </w:rPr>
            </w:pPr>
          </w:p>
        </w:tc>
      </w:tr>
      <w:tr w:rsidR="001B5BDD" w:rsidRPr="00F82EDA" w:rsidTr="003C37CE">
        <w:trPr>
          <w:trHeight w:val="397"/>
        </w:trPr>
        <w:tc>
          <w:tcPr>
            <w:tcW w:w="809" w:type="dxa"/>
            <w:vAlign w:val="center"/>
          </w:tcPr>
          <w:p w:rsidR="00E67C09" w:rsidRPr="00F82EDA" w:rsidRDefault="00E67C09" w:rsidP="00542EC0">
            <w:pPr>
              <w:pStyle w:val="ListParagraph"/>
              <w:tabs>
                <w:tab w:val="left" w:pos="1134"/>
              </w:tabs>
              <w:spacing w:after="0"/>
              <w:ind w:left="0" w:right="-116"/>
              <w:jc w:val="center"/>
              <w:rPr>
                <w:bCs/>
                <w:sz w:val="26"/>
                <w:szCs w:val="26"/>
                <w:lang w:val="sv-SE"/>
              </w:rPr>
            </w:pPr>
            <w:r w:rsidRPr="00F82EDA">
              <w:rPr>
                <w:bCs/>
                <w:sz w:val="26"/>
                <w:szCs w:val="26"/>
                <w:lang w:val="sv-SE"/>
              </w:rPr>
              <w:t>13</w:t>
            </w:r>
          </w:p>
        </w:tc>
        <w:tc>
          <w:tcPr>
            <w:tcW w:w="8230" w:type="dxa"/>
            <w:vAlign w:val="center"/>
          </w:tcPr>
          <w:p w:rsidR="00E67C09" w:rsidRPr="00F82EDA" w:rsidRDefault="00E67C09" w:rsidP="00980A71">
            <w:pPr>
              <w:pStyle w:val="ListParagraph"/>
              <w:tabs>
                <w:tab w:val="left" w:pos="1134"/>
              </w:tabs>
              <w:spacing w:after="0"/>
              <w:ind w:left="0"/>
              <w:rPr>
                <w:bCs/>
                <w:sz w:val="26"/>
                <w:szCs w:val="26"/>
                <w:lang w:val="sv-SE"/>
              </w:rPr>
            </w:pPr>
            <w:r w:rsidRPr="00F82EDA">
              <w:rPr>
                <w:bCs/>
                <w:sz w:val="26"/>
                <w:szCs w:val="26"/>
                <w:lang w:val="sv-SE"/>
              </w:rPr>
              <w:t>Thủ tục</w:t>
            </w:r>
            <w:r w:rsidRPr="00F82EDA">
              <w:rPr>
                <w:sz w:val="26"/>
                <w:szCs w:val="26"/>
                <w:lang w:val="sv-SE"/>
              </w:rPr>
              <w:t xml:space="preserve"> Cấp Giấy chứng nhận cửa hàng đủ điều kiện bán lẻ xăng dầu</w:t>
            </w:r>
          </w:p>
        </w:tc>
        <w:tc>
          <w:tcPr>
            <w:tcW w:w="2268" w:type="dxa"/>
            <w:vMerge/>
          </w:tcPr>
          <w:p w:rsidR="00E67C09" w:rsidRPr="00F82EDA" w:rsidRDefault="00E67C09" w:rsidP="00E67C09">
            <w:pPr>
              <w:rPr>
                <w:sz w:val="26"/>
                <w:szCs w:val="26"/>
                <w:lang w:val="sv-SE"/>
              </w:rPr>
            </w:pPr>
          </w:p>
        </w:tc>
        <w:tc>
          <w:tcPr>
            <w:tcW w:w="1706" w:type="dxa"/>
            <w:vAlign w:val="center"/>
          </w:tcPr>
          <w:p w:rsidR="00E67C09" w:rsidRPr="00F82EDA" w:rsidRDefault="00143F70" w:rsidP="00E67C09">
            <w:pPr>
              <w:jc w:val="center"/>
              <w:rPr>
                <w:sz w:val="26"/>
                <w:szCs w:val="26"/>
                <w:lang w:val="sv-SE"/>
              </w:rPr>
            </w:pPr>
            <w:r w:rsidRPr="00F82EDA">
              <w:rPr>
                <w:sz w:val="26"/>
                <w:szCs w:val="26"/>
                <w:lang w:val="sv-SE"/>
              </w:rPr>
              <w:t>Có</w:t>
            </w:r>
          </w:p>
        </w:tc>
        <w:tc>
          <w:tcPr>
            <w:tcW w:w="2127" w:type="dxa"/>
            <w:vAlign w:val="center"/>
          </w:tcPr>
          <w:p w:rsidR="00E67C09" w:rsidRPr="00F82EDA" w:rsidRDefault="00E67C09" w:rsidP="00E67C09">
            <w:pPr>
              <w:jc w:val="center"/>
              <w:rPr>
                <w:sz w:val="26"/>
                <w:szCs w:val="26"/>
                <w:lang w:val="sv-SE"/>
              </w:rPr>
            </w:pPr>
          </w:p>
        </w:tc>
      </w:tr>
      <w:tr w:rsidR="004C61D7" w:rsidRPr="00F82EDA" w:rsidTr="003C37CE">
        <w:trPr>
          <w:trHeight w:val="397"/>
        </w:trPr>
        <w:tc>
          <w:tcPr>
            <w:tcW w:w="809" w:type="dxa"/>
            <w:vAlign w:val="center"/>
          </w:tcPr>
          <w:p w:rsidR="004C61D7" w:rsidRPr="00F82EDA" w:rsidRDefault="004C61D7" w:rsidP="00542EC0">
            <w:pPr>
              <w:pStyle w:val="ListParagraph"/>
              <w:tabs>
                <w:tab w:val="left" w:pos="1134"/>
              </w:tabs>
              <w:spacing w:after="0"/>
              <w:ind w:left="0" w:right="-116"/>
              <w:jc w:val="center"/>
              <w:rPr>
                <w:bCs/>
                <w:sz w:val="26"/>
                <w:szCs w:val="26"/>
                <w:lang w:val="sv-SE"/>
              </w:rPr>
            </w:pPr>
            <w:r w:rsidRPr="00F82EDA">
              <w:rPr>
                <w:bCs/>
                <w:sz w:val="26"/>
                <w:szCs w:val="26"/>
                <w:lang w:val="sv-SE"/>
              </w:rPr>
              <w:lastRenderedPageBreak/>
              <w:t>14</w:t>
            </w:r>
          </w:p>
        </w:tc>
        <w:tc>
          <w:tcPr>
            <w:tcW w:w="8230" w:type="dxa"/>
            <w:vAlign w:val="center"/>
          </w:tcPr>
          <w:p w:rsidR="004C61D7" w:rsidRPr="00542EC0" w:rsidRDefault="004C61D7" w:rsidP="00542EC0">
            <w:pPr>
              <w:pStyle w:val="ListParagraph"/>
              <w:tabs>
                <w:tab w:val="left" w:pos="1134"/>
              </w:tabs>
              <w:spacing w:after="0"/>
              <w:ind w:left="0"/>
              <w:rPr>
                <w:bCs/>
                <w:spacing w:val="-2"/>
                <w:sz w:val="26"/>
                <w:szCs w:val="26"/>
                <w:lang w:val="sv-SE"/>
              </w:rPr>
            </w:pPr>
            <w:r w:rsidRPr="00542EC0">
              <w:rPr>
                <w:bCs/>
                <w:spacing w:val="-2"/>
                <w:sz w:val="26"/>
                <w:szCs w:val="26"/>
                <w:lang w:val="sv-SE"/>
              </w:rPr>
              <w:t>Thủ tục</w:t>
            </w:r>
            <w:r w:rsidRPr="00542EC0">
              <w:rPr>
                <w:spacing w:val="-2"/>
                <w:sz w:val="26"/>
                <w:szCs w:val="26"/>
                <w:lang w:val="sv-SE"/>
              </w:rPr>
              <w:t xml:space="preserve"> Cấp sửa đổi, bổ sung Giấy chứng nhận cửa hàng đủ điều kiện bán lẻ xăng dầu</w:t>
            </w:r>
          </w:p>
        </w:tc>
        <w:tc>
          <w:tcPr>
            <w:tcW w:w="2268" w:type="dxa"/>
            <w:vMerge w:val="restart"/>
            <w:vAlign w:val="center"/>
          </w:tcPr>
          <w:p w:rsidR="004C61D7" w:rsidRPr="00F82EDA" w:rsidRDefault="004C61D7" w:rsidP="00542EC0">
            <w:pPr>
              <w:jc w:val="center"/>
              <w:rPr>
                <w:sz w:val="26"/>
                <w:szCs w:val="26"/>
                <w:lang w:val="sv-SE"/>
              </w:rPr>
            </w:pPr>
            <w:r w:rsidRPr="00F82EDA">
              <w:rPr>
                <w:sz w:val="26"/>
                <w:szCs w:val="26"/>
                <w:lang w:val="sv-SE"/>
              </w:rPr>
              <w:t>Quyết định số 3774/QĐ-UBND ngày 25/12/2015</w:t>
            </w: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vAlign w:val="center"/>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pStyle w:val="ListParagraph"/>
              <w:tabs>
                <w:tab w:val="left" w:pos="1134"/>
              </w:tabs>
              <w:spacing w:after="0"/>
              <w:ind w:left="0" w:right="-116"/>
              <w:jc w:val="center"/>
              <w:rPr>
                <w:bCs/>
                <w:sz w:val="26"/>
                <w:szCs w:val="26"/>
                <w:lang w:val="sv-SE"/>
              </w:rPr>
            </w:pPr>
            <w:r w:rsidRPr="00F82EDA">
              <w:rPr>
                <w:bCs/>
                <w:sz w:val="26"/>
                <w:szCs w:val="26"/>
                <w:lang w:val="sv-SE"/>
              </w:rPr>
              <w:t>15</w:t>
            </w:r>
          </w:p>
        </w:tc>
        <w:tc>
          <w:tcPr>
            <w:tcW w:w="8230" w:type="dxa"/>
            <w:vAlign w:val="center"/>
          </w:tcPr>
          <w:p w:rsidR="004C61D7" w:rsidRPr="00F82EDA" w:rsidRDefault="004C61D7" w:rsidP="00542EC0">
            <w:pPr>
              <w:pStyle w:val="ListParagraph"/>
              <w:tabs>
                <w:tab w:val="left" w:pos="1134"/>
              </w:tabs>
              <w:spacing w:after="0"/>
              <w:ind w:left="0"/>
              <w:rPr>
                <w:bCs/>
                <w:sz w:val="26"/>
                <w:szCs w:val="26"/>
                <w:lang w:val="sv-SE"/>
              </w:rPr>
            </w:pPr>
            <w:r w:rsidRPr="00F82EDA">
              <w:rPr>
                <w:bCs/>
                <w:sz w:val="26"/>
                <w:szCs w:val="26"/>
                <w:lang w:val="sv-SE"/>
              </w:rPr>
              <w:t>Thủ tục</w:t>
            </w:r>
            <w:r w:rsidRPr="00F82EDA">
              <w:rPr>
                <w:sz w:val="26"/>
                <w:szCs w:val="26"/>
                <w:lang w:val="sv-SE"/>
              </w:rPr>
              <w:t xml:space="preserve"> Cấp lại Giấy chứng nhận cửa hàng đủ điều kiện bán lẻ xăng dầu</w:t>
            </w:r>
          </w:p>
        </w:tc>
        <w:tc>
          <w:tcPr>
            <w:tcW w:w="2268" w:type="dxa"/>
            <w:vMerge/>
            <w:vAlign w:val="center"/>
          </w:tcPr>
          <w:p w:rsidR="004C61D7" w:rsidRPr="00F82EDA" w:rsidRDefault="004C61D7" w:rsidP="00542EC0">
            <w:pPr>
              <w:jc w:val="cente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16</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 xml:space="preserve">Thủ tục </w:t>
            </w:r>
            <w:r w:rsidRPr="00F82EDA">
              <w:rPr>
                <w:sz w:val="26"/>
                <w:szCs w:val="26"/>
                <w:lang w:val="vi-VN"/>
              </w:rPr>
              <w:t>Đăng ký thực hiện khuyến mại theo hình thức mang tính may rủi trên địa bàn 01 tỉnh, thành phố trực thuộc Trung ương</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17</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Đăng ký sửa đổi, bổ sung nội dung chương trình khuyến mại theo hình thức mang tính may rủi trên địa bàn 01 tỉnh, thành phố trực thuộc Trung ương.</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18</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Thông báo thực hiện khuyến mại</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19</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Xác nhận đăng ký tổ chức hội chợ, triển lãm thương mại tại Việt Nam</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20</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Xác nhận thay đổi, bổ sung nội dung đăng ký tổ chức hội chợ, triển lãm thương mại tại Việt Nam</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21</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Cấp sửa đổi, bổ sung Giấy phép kinh doanh bán buôn sản phẩm rượu</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22</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CE56E8">
              <w:rPr>
                <w:sz w:val="26"/>
                <w:szCs w:val="26"/>
                <w:lang w:val="sv-SE"/>
              </w:rPr>
              <w:t>Thủ tục Đăng ký dấu nghiệp vụ giám định thương mại</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10A05" w:rsidP="00542EC0">
            <w:pPr>
              <w:jc w:val="center"/>
              <w:rPr>
                <w:sz w:val="26"/>
                <w:szCs w:val="26"/>
                <w:lang w:val="sv-SE"/>
              </w:rPr>
            </w:pPr>
            <w:r>
              <w:rPr>
                <w:sz w:val="26"/>
                <w:szCs w:val="26"/>
                <w:lang w:val="sv-SE"/>
              </w:rPr>
              <w:t>Có</w:t>
            </w:r>
            <w:bookmarkStart w:id="0" w:name="_GoBack"/>
            <w:bookmarkEnd w:id="0"/>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23</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Đăng ký thay đổi dấu nghiệp vụ giám định thương mại</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51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24</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Cấp Giấy chứng nhận đủ điều kiện an toàn thực phẩm đối với cơ sở kinh doanh thực phẩm do Sở Công Thương thực hiện</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397"/>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25</w:t>
            </w:r>
          </w:p>
        </w:tc>
        <w:tc>
          <w:tcPr>
            <w:tcW w:w="8230" w:type="dxa"/>
          </w:tcPr>
          <w:p w:rsidR="004C61D7" w:rsidRPr="00F82EDA" w:rsidRDefault="004C61D7" w:rsidP="00542EC0">
            <w:pPr>
              <w:widowControl w:val="0"/>
              <w:autoSpaceDE w:val="0"/>
              <w:autoSpaceDN w:val="0"/>
              <w:adjustRightInd w:val="0"/>
              <w:rPr>
                <w:sz w:val="26"/>
                <w:szCs w:val="26"/>
                <w:lang w:val="sv-SE"/>
              </w:rPr>
            </w:pPr>
            <w:r w:rsidRPr="00CE56E8">
              <w:rPr>
                <w:sz w:val="26"/>
                <w:szCs w:val="26"/>
                <w:lang w:val="sv-SE"/>
              </w:rPr>
              <w:t>Thủ tục Cấp lại Giấy xác nhận nội dung quảng cáo thực phẩm do Sở Công Thương thực hiện</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F401F9"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4C61D7" w:rsidRPr="00F82EDA" w:rsidTr="003C37CE">
        <w:trPr>
          <w:trHeight w:val="20"/>
        </w:trPr>
        <w:tc>
          <w:tcPr>
            <w:tcW w:w="809" w:type="dxa"/>
            <w:vAlign w:val="center"/>
          </w:tcPr>
          <w:p w:rsidR="004C61D7" w:rsidRPr="00F82EDA" w:rsidRDefault="004C61D7" w:rsidP="00542EC0">
            <w:pPr>
              <w:widowControl w:val="0"/>
              <w:autoSpaceDE w:val="0"/>
              <w:autoSpaceDN w:val="0"/>
              <w:adjustRightInd w:val="0"/>
              <w:ind w:right="-116"/>
              <w:jc w:val="center"/>
              <w:rPr>
                <w:sz w:val="26"/>
                <w:szCs w:val="26"/>
                <w:lang w:val="sv-SE"/>
              </w:rPr>
            </w:pPr>
            <w:r w:rsidRPr="00F82EDA">
              <w:rPr>
                <w:sz w:val="26"/>
                <w:szCs w:val="26"/>
                <w:lang w:val="sv-SE"/>
              </w:rPr>
              <w:t>26</w:t>
            </w:r>
          </w:p>
        </w:tc>
        <w:tc>
          <w:tcPr>
            <w:tcW w:w="8230" w:type="dxa"/>
            <w:vAlign w:val="center"/>
          </w:tcPr>
          <w:p w:rsidR="004C61D7" w:rsidRPr="00F82EDA" w:rsidRDefault="004C61D7" w:rsidP="00542EC0">
            <w:pPr>
              <w:widowControl w:val="0"/>
              <w:autoSpaceDE w:val="0"/>
              <w:autoSpaceDN w:val="0"/>
              <w:adjustRightInd w:val="0"/>
              <w:rPr>
                <w:sz w:val="26"/>
                <w:szCs w:val="26"/>
                <w:lang w:val="sv-SE"/>
              </w:rPr>
            </w:pPr>
            <w:r w:rsidRPr="00F82EDA">
              <w:rPr>
                <w:sz w:val="26"/>
                <w:szCs w:val="26"/>
                <w:lang w:val="sv-SE"/>
              </w:rPr>
              <w:t>Thủ tục Cấp lại Giấy chứng nhận đủ điều kiện an toàn thực phẩm đối với cơ sở kinh doanh thực phẩm do Sở Công Thương thực hiện</w:t>
            </w:r>
          </w:p>
        </w:tc>
        <w:tc>
          <w:tcPr>
            <w:tcW w:w="2268" w:type="dxa"/>
            <w:vMerge/>
          </w:tcPr>
          <w:p w:rsidR="004C61D7" w:rsidRPr="00F82EDA" w:rsidRDefault="004C61D7" w:rsidP="00542EC0">
            <w:pPr>
              <w:rPr>
                <w:sz w:val="26"/>
                <w:szCs w:val="26"/>
                <w:lang w:val="sv-SE"/>
              </w:rPr>
            </w:pPr>
          </w:p>
        </w:tc>
        <w:tc>
          <w:tcPr>
            <w:tcW w:w="1706" w:type="dxa"/>
            <w:vAlign w:val="center"/>
          </w:tcPr>
          <w:p w:rsidR="004C61D7" w:rsidRPr="00F82EDA" w:rsidRDefault="004C61D7" w:rsidP="00542EC0">
            <w:pPr>
              <w:jc w:val="center"/>
              <w:rPr>
                <w:sz w:val="26"/>
                <w:szCs w:val="26"/>
                <w:lang w:val="sv-SE"/>
              </w:rPr>
            </w:pPr>
            <w:r w:rsidRPr="00F82EDA">
              <w:rPr>
                <w:sz w:val="26"/>
                <w:szCs w:val="26"/>
                <w:lang w:val="sv-SE"/>
              </w:rPr>
              <w:t>Có</w:t>
            </w:r>
          </w:p>
        </w:tc>
        <w:tc>
          <w:tcPr>
            <w:tcW w:w="2127" w:type="dxa"/>
          </w:tcPr>
          <w:p w:rsidR="004C61D7" w:rsidRPr="00F82EDA" w:rsidRDefault="004C61D7" w:rsidP="00542EC0">
            <w:pPr>
              <w:jc w:val="center"/>
              <w:rPr>
                <w:sz w:val="26"/>
                <w:szCs w:val="26"/>
                <w:lang w:val="sv-SE"/>
              </w:rPr>
            </w:pPr>
          </w:p>
        </w:tc>
      </w:tr>
      <w:tr w:rsidR="00F401F9" w:rsidRPr="00F82EDA" w:rsidTr="003C37CE">
        <w:trPr>
          <w:trHeight w:val="510"/>
        </w:trPr>
        <w:tc>
          <w:tcPr>
            <w:tcW w:w="809" w:type="dxa"/>
            <w:vAlign w:val="center"/>
          </w:tcPr>
          <w:p w:rsidR="00F401F9" w:rsidRPr="00F82EDA" w:rsidRDefault="00F401F9" w:rsidP="00542EC0">
            <w:pPr>
              <w:widowControl w:val="0"/>
              <w:autoSpaceDE w:val="0"/>
              <w:autoSpaceDN w:val="0"/>
              <w:adjustRightInd w:val="0"/>
              <w:ind w:right="-116"/>
              <w:jc w:val="center"/>
              <w:rPr>
                <w:sz w:val="26"/>
                <w:szCs w:val="26"/>
                <w:lang w:val="sv-SE"/>
              </w:rPr>
            </w:pPr>
            <w:r w:rsidRPr="00F82EDA">
              <w:rPr>
                <w:sz w:val="26"/>
                <w:szCs w:val="26"/>
                <w:lang w:val="sv-SE"/>
              </w:rPr>
              <w:t>27</w:t>
            </w:r>
          </w:p>
        </w:tc>
        <w:tc>
          <w:tcPr>
            <w:tcW w:w="8230" w:type="dxa"/>
            <w:vAlign w:val="center"/>
          </w:tcPr>
          <w:p w:rsidR="00F401F9" w:rsidRPr="00F82EDA" w:rsidRDefault="00F401F9" w:rsidP="004C61D7">
            <w:pPr>
              <w:widowControl w:val="0"/>
              <w:autoSpaceDE w:val="0"/>
              <w:autoSpaceDN w:val="0"/>
              <w:adjustRightInd w:val="0"/>
              <w:rPr>
                <w:sz w:val="26"/>
                <w:szCs w:val="26"/>
                <w:lang w:val="sv-SE"/>
              </w:rPr>
            </w:pPr>
            <w:r w:rsidRPr="00F82EDA">
              <w:rPr>
                <w:sz w:val="26"/>
                <w:szCs w:val="26"/>
                <w:lang w:val="sv-SE"/>
              </w:rPr>
              <w:t>Thủ tục Cấp Giấy phép kinh doanh bán buôn sản phẩm rượu</w:t>
            </w:r>
          </w:p>
        </w:tc>
        <w:tc>
          <w:tcPr>
            <w:tcW w:w="2268" w:type="dxa"/>
            <w:vMerge w:val="restart"/>
            <w:vAlign w:val="center"/>
          </w:tcPr>
          <w:p w:rsidR="00F401F9" w:rsidRPr="00F82EDA" w:rsidRDefault="00F401F9" w:rsidP="004C61D7">
            <w:pPr>
              <w:jc w:val="center"/>
              <w:rPr>
                <w:sz w:val="26"/>
                <w:szCs w:val="26"/>
                <w:lang w:val="sv-SE"/>
              </w:rPr>
            </w:pPr>
            <w:r w:rsidRPr="00F82EDA">
              <w:rPr>
                <w:sz w:val="26"/>
                <w:szCs w:val="26"/>
                <w:lang w:val="sv-SE"/>
              </w:rPr>
              <w:t>Quyết định số 194/QĐ-UBND ngày 20/01/2017</w:t>
            </w:r>
          </w:p>
        </w:tc>
        <w:tc>
          <w:tcPr>
            <w:tcW w:w="1706" w:type="dxa"/>
            <w:vAlign w:val="center"/>
          </w:tcPr>
          <w:p w:rsidR="00F401F9" w:rsidRPr="00F82EDA" w:rsidRDefault="00F401F9" w:rsidP="004C61D7">
            <w:pPr>
              <w:jc w:val="center"/>
              <w:rPr>
                <w:sz w:val="26"/>
                <w:szCs w:val="26"/>
                <w:lang w:val="sv-SE"/>
              </w:rPr>
            </w:pPr>
            <w:r w:rsidRPr="00F82EDA">
              <w:rPr>
                <w:sz w:val="26"/>
                <w:szCs w:val="26"/>
                <w:lang w:val="sv-SE"/>
              </w:rPr>
              <w:t>Có</w:t>
            </w:r>
          </w:p>
        </w:tc>
        <w:tc>
          <w:tcPr>
            <w:tcW w:w="2127" w:type="dxa"/>
          </w:tcPr>
          <w:p w:rsidR="00F401F9" w:rsidRPr="00F82EDA" w:rsidRDefault="00F401F9" w:rsidP="004C61D7">
            <w:pPr>
              <w:jc w:val="center"/>
              <w:rPr>
                <w:sz w:val="26"/>
                <w:szCs w:val="26"/>
                <w:lang w:val="sv-SE"/>
              </w:rPr>
            </w:pPr>
          </w:p>
        </w:tc>
      </w:tr>
      <w:tr w:rsidR="00F401F9" w:rsidRPr="00F82EDA" w:rsidTr="003C37CE">
        <w:trPr>
          <w:trHeight w:val="510"/>
        </w:trPr>
        <w:tc>
          <w:tcPr>
            <w:tcW w:w="809" w:type="dxa"/>
            <w:vAlign w:val="center"/>
          </w:tcPr>
          <w:p w:rsidR="00F401F9" w:rsidRPr="00F82EDA" w:rsidRDefault="00F401F9" w:rsidP="00542EC0">
            <w:pPr>
              <w:widowControl w:val="0"/>
              <w:autoSpaceDE w:val="0"/>
              <w:autoSpaceDN w:val="0"/>
              <w:adjustRightInd w:val="0"/>
              <w:ind w:right="-116"/>
              <w:jc w:val="center"/>
              <w:rPr>
                <w:sz w:val="26"/>
                <w:szCs w:val="26"/>
                <w:lang w:val="pt-BR"/>
              </w:rPr>
            </w:pPr>
            <w:r w:rsidRPr="00F82EDA">
              <w:rPr>
                <w:sz w:val="26"/>
                <w:szCs w:val="26"/>
                <w:lang w:val="pt-BR"/>
              </w:rPr>
              <w:t>28</w:t>
            </w:r>
          </w:p>
        </w:tc>
        <w:tc>
          <w:tcPr>
            <w:tcW w:w="8230" w:type="dxa"/>
            <w:vAlign w:val="center"/>
          </w:tcPr>
          <w:p w:rsidR="00F401F9" w:rsidRPr="00F82EDA" w:rsidRDefault="00F401F9" w:rsidP="004C61D7">
            <w:pPr>
              <w:widowControl w:val="0"/>
              <w:autoSpaceDE w:val="0"/>
              <w:autoSpaceDN w:val="0"/>
              <w:adjustRightInd w:val="0"/>
              <w:rPr>
                <w:sz w:val="26"/>
                <w:szCs w:val="26"/>
                <w:lang w:val="sv-SE"/>
              </w:rPr>
            </w:pPr>
            <w:r w:rsidRPr="00F82EDA">
              <w:rPr>
                <w:sz w:val="26"/>
                <w:szCs w:val="26"/>
                <w:lang w:val="sv-SE"/>
              </w:rPr>
              <w:t>Thủ tục Cấp lại Giấy phép kinh doanh bán buôn sản phẩm rượu</w:t>
            </w:r>
          </w:p>
        </w:tc>
        <w:tc>
          <w:tcPr>
            <w:tcW w:w="2268" w:type="dxa"/>
            <w:vMerge/>
          </w:tcPr>
          <w:p w:rsidR="00F401F9" w:rsidRPr="00F82EDA" w:rsidRDefault="00F401F9" w:rsidP="004C61D7">
            <w:pPr>
              <w:jc w:val="center"/>
              <w:rPr>
                <w:sz w:val="26"/>
                <w:szCs w:val="26"/>
                <w:lang w:val="sv-SE"/>
              </w:rPr>
            </w:pPr>
          </w:p>
        </w:tc>
        <w:tc>
          <w:tcPr>
            <w:tcW w:w="1706" w:type="dxa"/>
            <w:vAlign w:val="center"/>
          </w:tcPr>
          <w:p w:rsidR="00F401F9" w:rsidRPr="00F82EDA" w:rsidRDefault="00F401F9" w:rsidP="004C61D7">
            <w:pPr>
              <w:jc w:val="center"/>
              <w:rPr>
                <w:sz w:val="26"/>
                <w:szCs w:val="26"/>
                <w:lang w:val="sv-SE"/>
              </w:rPr>
            </w:pPr>
            <w:r w:rsidRPr="00F82EDA">
              <w:rPr>
                <w:sz w:val="26"/>
                <w:szCs w:val="26"/>
                <w:lang w:val="sv-SE"/>
              </w:rPr>
              <w:t>Có</w:t>
            </w:r>
          </w:p>
        </w:tc>
        <w:tc>
          <w:tcPr>
            <w:tcW w:w="2127" w:type="dxa"/>
          </w:tcPr>
          <w:p w:rsidR="00F401F9" w:rsidRPr="00F82EDA" w:rsidRDefault="00F401F9" w:rsidP="004C61D7">
            <w:pPr>
              <w:jc w:val="center"/>
              <w:rPr>
                <w:sz w:val="26"/>
                <w:szCs w:val="26"/>
                <w:lang w:val="sv-SE"/>
              </w:rPr>
            </w:pPr>
          </w:p>
        </w:tc>
      </w:tr>
      <w:tr w:rsidR="00F401F9" w:rsidRPr="00F82EDA" w:rsidTr="003C37CE">
        <w:trPr>
          <w:trHeight w:val="397"/>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Pr>
                <w:sz w:val="26"/>
                <w:szCs w:val="26"/>
                <w:lang w:val="pt-BR"/>
              </w:rPr>
              <w:lastRenderedPageBreak/>
              <w:t>29</w:t>
            </w:r>
          </w:p>
        </w:tc>
        <w:tc>
          <w:tcPr>
            <w:tcW w:w="8230" w:type="dxa"/>
            <w:vAlign w:val="center"/>
          </w:tcPr>
          <w:p w:rsidR="00F401F9" w:rsidRPr="00F82EDA" w:rsidRDefault="00F401F9" w:rsidP="003C37CE">
            <w:pPr>
              <w:widowControl w:val="0"/>
              <w:autoSpaceDE w:val="0"/>
              <w:autoSpaceDN w:val="0"/>
              <w:adjustRightInd w:val="0"/>
              <w:spacing w:before="40"/>
              <w:rPr>
                <w:sz w:val="26"/>
                <w:szCs w:val="26"/>
                <w:lang w:val="sv-SE"/>
              </w:rPr>
            </w:pPr>
            <w:r w:rsidRPr="00F82EDA">
              <w:rPr>
                <w:sz w:val="26"/>
                <w:szCs w:val="26"/>
                <w:lang w:val="sv-SE"/>
              </w:rPr>
              <w:t>Thủ tục Cấp Giấy xác nhận nội dung quảng cáo thực phẩm thuộc trách nhiệm quản lý của Sở Công Thương</w:t>
            </w:r>
          </w:p>
        </w:tc>
        <w:tc>
          <w:tcPr>
            <w:tcW w:w="2268" w:type="dxa"/>
            <w:vMerge w:val="restart"/>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Quyết định số 194/QĐ-UBND ngày 20/01/2017</w:t>
            </w: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397"/>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30</w:t>
            </w:r>
          </w:p>
        </w:tc>
        <w:tc>
          <w:tcPr>
            <w:tcW w:w="8230" w:type="dxa"/>
            <w:vAlign w:val="center"/>
          </w:tcPr>
          <w:p w:rsidR="00F401F9" w:rsidRPr="00F82EDA" w:rsidRDefault="00F401F9" w:rsidP="003C37CE">
            <w:pPr>
              <w:widowControl w:val="0"/>
              <w:autoSpaceDE w:val="0"/>
              <w:autoSpaceDN w:val="0"/>
              <w:adjustRightInd w:val="0"/>
              <w:spacing w:before="40"/>
              <w:rPr>
                <w:sz w:val="26"/>
                <w:szCs w:val="26"/>
                <w:lang w:val="sv-SE"/>
              </w:rPr>
            </w:pPr>
            <w:r w:rsidRPr="00F82EDA">
              <w:rPr>
                <w:sz w:val="26"/>
                <w:szCs w:val="26"/>
                <w:lang w:val="pt-BR"/>
              </w:rPr>
              <w:t>Thủ tục cấp Giấy chứng nhận đủ điều kiện làm tổng đại lý kinh doanh LPG</w:t>
            </w:r>
          </w:p>
        </w:tc>
        <w:tc>
          <w:tcPr>
            <w:tcW w:w="2268" w:type="dxa"/>
            <w:vMerge/>
          </w:tcPr>
          <w:p w:rsidR="00F401F9" w:rsidRPr="00F82EDA" w:rsidRDefault="00F401F9" w:rsidP="003C37CE">
            <w:pPr>
              <w:widowControl w:val="0"/>
              <w:spacing w:before="40"/>
              <w:jc w:val="center"/>
              <w:rPr>
                <w:sz w:val="26"/>
                <w:szCs w:val="26"/>
                <w:lang w:val="sv-SE"/>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397"/>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31</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lại Giấy chứng nhận đủ điều kiện làm tổng đại lý kinh doanh LPG</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32</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điều chỉnh Giấy chứng nhận đủ điều kiện làm tổng đại lý kinh doanh LPG</w:t>
            </w:r>
          </w:p>
        </w:tc>
        <w:tc>
          <w:tcPr>
            <w:tcW w:w="2268" w:type="dxa"/>
            <w:vMerge/>
            <w:vAlign w:val="center"/>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33</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gia hạn Giấy chứng nhận đủ điều kiện làm tổng đại lý kinh doanh LPG</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34</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Giấy chứng nhận đủ điều kiện làm đại lý kinh doanh LPG</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35</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lại Giấy chứng nhận đủ điều kiện làm đại lý kinh doanh LPG</w:t>
            </w:r>
          </w:p>
        </w:tc>
        <w:tc>
          <w:tcPr>
            <w:tcW w:w="2268" w:type="dxa"/>
            <w:vMerge/>
            <w:vAlign w:val="center"/>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36</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điều chỉnh Giấy chứng nhận đủ điều kiện làm đại lý kinh doanh LPG</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37</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gia hạn Giấy chứng nhận đủ điều kiện làm đại lý kinh doanh LPG</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38</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Giấy chứng nhận đủ điều kiện kinh doanh khí dầu mỏ hóa lỏng cho cửa hàng bán LPG chai</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39</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lại Giấy chứng nhận đủ điều kiện kinh doanh khí dầu mỏ hóa lỏng cho cửa hàng bán LPG chai</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40</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điều chỉnh Giấy chứng nhận đủ điều kiện kinh doanh khí dầu mỏ hóa lỏng cho cửa hàng bán LPG chai</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41</w:t>
            </w:r>
          </w:p>
        </w:tc>
        <w:tc>
          <w:tcPr>
            <w:tcW w:w="8230" w:type="dxa"/>
            <w:vAlign w:val="center"/>
          </w:tcPr>
          <w:p w:rsidR="00F401F9" w:rsidRPr="00F82EDA" w:rsidRDefault="00F401F9" w:rsidP="003C37CE">
            <w:pPr>
              <w:widowControl w:val="0"/>
              <w:autoSpaceDE w:val="0"/>
              <w:autoSpaceDN w:val="0"/>
              <w:adjustRightInd w:val="0"/>
              <w:spacing w:before="40"/>
              <w:ind w:right="-21"/>
              <w:rPr>
                <w:b/>
                <w:sz w:val="26"/>
                <w:szCs w:val="26"/>
                <w:lang w:val="pt-BR"/>
              </w:rPr>
            </w:pPr>
            <w:r w:rsidRPr="00F82EDA">
              <w:rPr>
                <w:sz w:val="26"/>
                <w:szCs w:val="26"/>
                <w:lang w:val="pt-BR"/>
              </w:rPr>
              <w:t>Thủ tục cấp gia hạn Giấy chứng nhận đủ điều kiện kinh doanh khí dầu mỏ hóa lỏng cho cửa hàng bán LPG chai</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42</w:t>
            </w:r>
          </w:p>
        </w:tc>
        <w:tc>
          <w:tcPr>
            <w:tcW w:w="8230" w:type="dxa"/>
            <w:vAlign w:val="center"/>
          </w:tcPr>
          <w:p w:rsidR="00F401F9" w:rsidRPr="00F82EDA" w:rsidRDefault="00F401F9" w:rsidP="003C37CE">
            <w:pPr>
              <w:widowControl w:val="0"/>
              <w:autoSpaceDE w:val="0"/>
              <w:autoSpaceDN w:val="0"/>
              <w:adjustRightInd w:val="0"/>
              <w:spacing w:before="40"/>
              <w:ind w:right="-21"/>
              <w:rPr>
                <w:sz w:val="26"/>
                <w:szCs w:val="26"/>
                <w:lang w:val="pt-BR"/>
              </w:rPr>
            </w:pPr>
            <w:r w:rsidRPr="00F82EDA">
              <w:rPr>
                <w:sz w:val="26"/>
                <w:szCs w:val="26"/>
                <w:lang w:val="pt-BR"/>
              </w:rPr>
              <w:t>Thủ tục cấp Giấy phép mua bán nguyên liệu thuốc lá</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sidRPr="00F82EDA">
              <w:rPr>
                <w:sz w:val="26"/>
                <w:szCs w:val="26"/>
                <w:lang w:val="pt-BR"/>
              </w:rPr>
              <w:t>43</w:t>
            </w:r>
          </w:p>
        </w:tc>
        <w:tc>
          <w:tcPr>
            <w:tcW w:w="8230" w:type="dxa"/>
            <w:vAlign w:val="center"/>
          </w:tcPr>
          <w:p w:rsidR="00F401F9" w:rsidRPr="00F82EDA" w:rsidRDefault="00F401F9" w:rsidP="003C37CE">
            <w:pPr>
              <w:widowControl w:val="0"/>
              <w:autoSpaceDE w:val="0"/>
              <w:autoSpaceDN w:val="0"/>
              <w:adjustRightInd w:val="0"/>
              <w:spacing w:before="40"/>
              <w:ind w:right="-21"/>
              <w:rPr>
                <w:sz w:val="26"/>
                <w:szCs w:val="26"/>
                <w:lang w:val="pt-BR"/>
              </w:rPr>
            </w:pPr>
            <w:r w:rsidRPr="00F82EDA">
              <w:rPr>
                <w:sz w:val="26"/>
                <w:szCs w:val="26"/>
                <w:lang w:val="pt-BR"/>
              </w:rPr>
              <w:t>Thủ tục cấp sửa đổi, bổ sung Giấy phép mua bán nguyên liệu thuốc lá</w:t>
            </w:r>
          </w:p>
        </w:tc>
        <w:tc>
          <w:tcPr>
            <w:tcW w:w="2268" w:type="dxa"/>
            <w:vMerge/>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Pr>
                <w:sz w:val="26"/>
                <w:szCs w:val="26"/>
                <w:lang w:val="pt-BR"/>
              </w:rPr>
              <w:t>44</w:t>
            </w:r>
          </w:p>
        </w:tc>
        <w:tc>
          <w:tcPr>
            <w:tcW w:w="8230" w:type="dxa"/>
            <w:vAlign w:val="center"/>
          </w:tcPr>
          <w:p w:rsidR="00F401F9" w:rsidRPr="00F82EDA" w:rsidRDefault="00F401F9" w:rsidP="003C37CE">
            <w:pPr>
              <w:widowControl w:val="0"/>
              <w:autoSpaceDE w:val="0"/>
              <w:autoSpaceDN w:val="0"/>
              <w:adjustRightInd w:val="0"/>
              <w:spacing w:before="40"/>
              <w:ind w:right="-21"/>
              <w:rPr>
                <w:sz w:val="26"/>
                <w:szCs w:val="26"/>
                <w:lang w:val="pt-BR"/>
              </w:rPr>
            </w:pPr>
            <w:r w:rsidRPr="00F82EDA">
              <w:rPr>
                <w:sz w:val="26"/>
                <w:szCs w:val="26"/>
                <w:lang w:val="pt-BR"/>
              </w:rPr>
              <w:t>Thủ tục cấp lại Giấy phép mua bán nguyên liệu thuốc lá</w:t>
            </w:r>
          </w:p>
        </w:tc>
        <w:tc>
          <w:tcPr>
            <w:tcW w:w="2268" w:type="dxa"/>
            <w:vMerge/>
            <w:vAlign w:val="center"/>
          </w:tcPr>
          <w:p w:rsidR="00F401F9" w:rsidRPr="00F82EDA" w:rsidRDefault="00F401F9" w:rsidP="003C37CE">
            <w:pPr>
              <w:widowControl w:val="0"/>
              <w:spacing w:before="40"/>
              <w:jc w:val="center"/>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F401F9" w:rsidRPr="00F82EDA" w:rsidTr="003C37CE">
        <w:trPr>
          <w:trHeight w:val="170"/>
        </w:trPr>
        <w:tc>
          <w:tcPr>
            <w:tcW w:w="809" w:type="dxa"/>
            <w:vAlign w:val="center"/>
          </w:tcPr>
          <w:p w:rsidR="00F401F9" w:rsidRPr="00F82EDA" w:rsidRDefault="00F401F9" w:rsidP="003C37CE">
            <w:pPr>
              <w:widowControl w:val="0"/>
              <w:autoSpaceDE w:val="0"/>
              <w:autoSpaceDN w:val="0"/>
              <w:adjustRightInd w:val="0"/>
              <w:spacing w:before="40"/>
              <w:ind w:right="-116"/>
              <w:jc w:val="center"/>
              <w:rPr>
                <w:sz w:val="26"/>
                <w:szCs w:val="26"/>
                <w:lang w:val="pt-BR"/>
              </w:rPr>
            </w:pPr>
            <w:r>
              <w:rPr>
                <w:sz w:val="26"/>
                <w:szCs w:val="26"/>
                <w:lang w:val="pt-BR"/>
              </w:rPr>
              <w:t>45</w:t>
            </w:r>
          </w:p>
        </w:tc>
        <w:tc>
          <w:tcPr>
            <w:tcW w:w="8230" w:type="dxa"/>
            <w:vAlign w:val="center"/>
          </w:tcPr>
          <w:p w:rsidR="00F401F9" w:rsidRPr="00F82EDA" w:rsidRDefault="00F401F9" w:rsidP="003C37CE">
            <w:pPr>
              <w:widowControl w:val="0"/>
              <w:autoSpaceDE w:val="0"/>
              <w:autoSpaceDN w:val="0"/>
              <w:adjustRightInd w:val="0"/>
              <w:spacing w:before="40"/>
              <w:ind w:right="-21"/>
              <w:rPr>
                <w:sz w:val="26"/>
                <w:szCs w:val="26"/>
                <w:lang w:val="pt-BR"/>
              </w:rPr>
            </w:pPr>
            <w:r w:rsidRPr="00F82EDA">
              <w:rPr>
                <w:sz w:val="26"/>
                <w:szCs w:val="26"/>
                <w:lang w:val="pt-BR"/>
              </w:rPr>
              <w:t>Thủ tục hỗ trợ kinh phí xúc tiến thương mại địa phương</w:t>
            </w:r>
          </w:p>
        </w:tc>
        <w:tc>
          <w:tcPr>
            <w:tcW w:w="2268" w:type="dxa"/>
            <w:vMerge/>
          </w:tcPr>
          <w:p w:rsidR="00F401F9" w:rsidRPr="00F82EDA" w:rsidRDefault="00F401F9" w:rsidP="003C37CE">
            <w:pPr>
              <w:widowControl w:val="0"/>
              <w:spacing w:before="40"/>
              <w:rPr>
                <w:sz w:val="26"/>
                <w:szCs w:val="26"/>
                <w:lang w:val="pt-BR"/>
              </w:rPr>
            </w:pPr>
          </w:p>
        </w:tc>
        <w:tc>
          <w:tcPr>
            <w:tcW w:w="1706" w:type="dxa"/>
            <w:vAlign w:val="center"/>
          </w:tcPr>
          <w:p w:rsidR="00F401F9" w:rsidRPr="00F82EDA" w:rsidRDefault="00F401F9" w:rsidP="003C37CE">
            <w:pPr>
              <w:widowControl w:val="0"/>
              <w:spacing w:before="40"/>
              <w:jc w:val="center"/>
              <w:rPr>
                <w:sz w:val="26"/>
                <w:szCs w:val="26"/>
                <w:lang w:val="sv-SE"/>
              </w:rPr>
            </w:pPr>
            <w:r w:rsidRPr="00F82EDA">
              <w:rPr>
                <w:sz w:val="26"/>
                <w:szCs w:val="26"/>
                <w:lang w:val="sv-SE"/>
              </w:rPr>
              <w:t>Có</w:t>
            </w:r>
          </w:p>
        </w:tc>
        <w:tc>
          <w:tcPr>
            <w:tcW w:w="2127" w:type="dxa"/>
          </w:tcPr>
          <w:p w:rsidR="00F401F9" w:rsidRPr="00F82EDA" w:rsidRDefault="00F401F9" w:rsidP="003C37CE">
            <w:pPr>
              <w:widowControl w:val="0"/>
              <w:spacing w:before="40"/>
              <w:jc w:val="center"/>
              <w:rPr>
                <w:sz w:val="26"/>
                <w:szCs w:val="26"/>
                <w:lang w:val="sv-SE"/>
              </w:rPr>
            </w:pPr>
          </w:p>
        </w:tc>
      </w:tr>
      <w:tr w:rsidR="004C61D7" w:rsidRPr="00F82EDA" w:rsidTr="003C37CE">
        <w:trPr>
          <w:trHeight w:val="170"/>
        </w:trPr>
        <w:tc>
          <w:tcPr>
            <w:tcW w:w="809" w:type="dxa"/>
            <w:vAlign w:val="center"/>
          </w:tcPr>
          <w:p w:rsidR="004C61D7" w:rsidRPr="00F82EDA" w:rsidRDefault="004C61D7" w:rsidP="003C37CE">
            <w:pPr>
              <w:widowControl w:val="0"/>
              <w:autoSpaceDE w:val="0"/>
              <w:autoSpaceDN w:val="0"/>
              <w:adjustRightInd w:val="0"/>
              <w:spacing w:before="60"/>
              <w:ind w:right="-116"/>
              <w:jc w:val="center"/>
              <w:rPr>
                <w:b/>
                <w:sz w:val="26"/>
                <w:szCs w:val="26"/>
                <w:lang w:val="pt-BR"/>
              </w:rPr>
            </w:pPr>
            <w:r w:rsidRPr="00F82EDA">
              <w:rPr>
                <w:b/>
                <w:sz w:val="26"/>
                <w:szCs w:val="26"/>
                <w:lang w:val="pt-BR"/>
              </w:rPr>
              <w:lastRenderedPageBreak/>
              <w:t>II</w:t>
            </w:r>
          </w:p>
        </w:tc>
        <w:tc>
          <w:tcPr>
            <w:tcW w:w="8230" w:type="dxa"/>
            <w:vAlign w:val="center"/>
          </w:tcPr>
          <w:p w:rsidR="004C61D7" w:rsidRPr="00F82EDA" w:rsidRDefault="004C61D7" w:rsidP="003C37CE">
            <w:pPr>
              <w:spacing w:before="60"/>
              <w:rPr>
                <w:b/>
                <w:sz w:val="26"/>
                <w:szCs w:val="26"/>
                <w:lang w:val="sv-SE"/>
              </w:rPr>
            </w:pPr>
            <w:r w:rsidRPr="00F82EDA">
              <w:rPr>
                <w:b/>
                <w:sz w:val="26"/>
                <w:szCs w:val="26"/>
                <w:lang w:val="pt-BR"/>
              </w:rPr>
              <w:t>Lĩnh vực Xuất Nhập khẩu</w:t>
            </w:r>
          </w:p>
        </w:tc>
        <w:tc>
          <w:tcPr>
            <w:tcW w:w="2268" w:type="dxa"/>
            <w:vAlign w:val="center"/>
          </w:tcPr>
          <w:p w:rsidR="004C61D7" w:rsidRPr="00F82EDA" w:rsidRDefault="004C61D7" w:rsidP="003C37CE">
            <w:pPr>
              <w:spacing w:before="60"/>
              <w:rPr>
                <w:b/>
                <w:sz w:val="26"/>
                <w:szCs w:val="26"/>
                <w:lang w:val="sv-SE"/>
              </w:rPr>
            </w:pPr>
          </w:p>
        </w:tc>
        <w:tc>
          <w:tcPr>
            <w:tcW w:w="1706" w:type="dxa"/>
            <w:vAlign w:val="center"/>
          </w:tcPr>
          <w:p w:rsidR="004C61D7" w:rsidRPr="00F82EDA" w:rsidRDefault="004C61D7" w:rsidP="003C37CE">
            <w:pPr>
              <w:spacing w:before="60"/>
              <w:rPr>
                <w:b/>
                <w:sz w:val="26"/>
                <w:szCs w:val="26"/>
                <w:lang w:val="sv-SE"/>
              </w:rPr>
            </w:pPr>
          </w:p>
        </w:tc>
        <w:tc>
          <w:tcPr>
            <w:tcW w:w="2127" w:type="dxa"/>
          </w:tcPr>
          <w:p w:rsidR="004C61D7" w:rsidRPr="00F82EDA" w:rsidRDefault="004C61D7" w:rsidP="003C37CE">
            <w:pPr>
              <w:spacing w:before="60"/>
              <w:rPr>
                <w:b/>
                <w:sz w:val="26"/>
                <w:szCs w:val="26"/>
                <w:lang w:val="pt-BR"/>
              </w:rPr>
            </w:pPr>
          </w:p>
        </w:tc>
      </w:tr>
      <w:tr w:rsidR="00880DF0" w:rsidRPr="00F82EDA" w:rsidTr="003C37CE">
        <w:trPr>
          <w:trHeight w:val="20"/>
        </w:trPr>
        <w:tc>
          <w:tcPr>
            <w:tcW w:w="809" w:type="dxa"/>
            <w:vAlign w:val="center"/>
          </w:tcPr>
          <w:p w:rsidR="00880DF0" w:rsidRPr="00F82EDA" w:rsidRDefault="00880DF0" w:rsidP="003C37CE">
            <w:pPr>
              <w:widowControl w:val="0"/>
              <w:autoSpaceDE w:val="0"/>
              <w:autoSpaceDN w:val="0"/>
              <w:adjustRightInd w:val="0"/>
              <w:spacing w:before="60"/>
              <w:ind w:right="-116"/>
              <w:jc w:val="center"/>
              <w:rPr>
                <w:sz w:val="26"/>
                <w:szCs w:val="26"/>
                <w:lang w:val="pt-BR"/>
              </w:rPr>
            </w:pPr>
            <w:r>
              <w:rPr>
                <w:sz w:val="26"/>
                <w:szCs w:val="26"/>
                <w:lang w:val="pt-BR"/>
              </w:rPr>
              <w:t>46</w:t>
            </w:r>
          </w:p>
        </w:tc>
        <w:tc>
          <w:tcPr>
            <w:tcW w:w="8230" w:type="dxa"/>
            <w:vAlign w:val="center"/>
          </w:tcPr>
          <w:p w:rsidR="00880DF0" w:rsidRPr="00F82EDA" w:rsidRDefault="00880DF0"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x</w:t>
            </w:r>
            <w:r w:rsidRPr="00F82EDA">
              <w:rPr>
                <w:sz w:val="26"/>
                <w:szCs w:val="26"/>
                <w:lang w:val="pt-BR"/>
              </w:rPr>
              <w:t>ác nhận thông báo hoạt động bán hàng đa cấp</w:t>
            </w:r>
          </w:p>
        </w:tc>
        <w:tc>
          <w:tcPr>
            <w:tcW w:w="2268" w:type="dxa"/>
            <w:vMerge w:val="restart"/>
            <w:vAlign w:val="center"/>
          </w:tcPr>
          <w:p w:rsidR="00880DF0" w:rsidRPr="00F82EDA" w:rsidRDefault="00880DF0" w:rsidP="00FF6FCE">
            <w:pPr>
              <w:spacing w:before="60"/>
              <w:jc w:val="center"/>
              <w:rPr>
                <w:sz w:val="26"/>
                <w:szCs w:val="26"/>
                <w:lang w:val="pt-BR"/>
              </w:rPr>
            </w:pPr>
            <w:r w:rsidRPr="00F82EDA">
              <w:rPr>
                <w:sz w:val="26"/>
                <w:szCs w:val="26"/>
                <w:lang w:val="pt-BR"/>
              </w:rPr>
              <w:t>Q</w:t>
            </w:r>
            <w:r w:rsidR="00FF6FCE">
              <w:rPr>
                <w:sz w:val="26"/>
                <w:szCs w:val="26"/>
                <w:lang w:val="pt-BR"/>
              </w:rPr>
              <w:t>uyết định</w:t>
            </w:r>
            <w:r w:rsidRPr="00F82EDA">
              <w:rPr>
                <w:sz w:val="26"/>
                <w:szCs w:val="26"/>
                <w:lang w:val="pt-BR"/>
              </w:rPr>
              <w:t xml:space="preserve"> s</w:t>
            </w:r>
            <w:r>
              <w:rPr>
                <w:sz w:val="26"/>
                <w:szCs w:val="26"/>
                <w:lang w:val="pt-BR"/>
              </w:rPr>
              <w:t>ố  3774</w:t>
            </w:r>
            <w:r w:rsidRPr="00F82EDA">
              <w:rPr>
                <w:sz w:val="26"/>
                <w:szCs w:val="26"/>
                <w:lang w:val="pt-BR"/>
              </w:rPr>
              <w:t>/QĐ-UBND ngày 25/12/2015</w:t>
            </w:r>
          </w:p>
        </w:tc>
        <w:tc>
          <w:tcPr>
            <w:tcW w:w="1706" w:type="dxa"/>
            <w:vAlign w:val="center"/>
          </w:tcPr>
          <w:p w:rsidR="00880DF0" w:rsidRPr="00F82EDA" w:rsidRDefault="00880DF0" w:rsidP="003C37CE">
            <w:pPr>
              <w:spacing w:before="60"/>
              <w:jc w:val="center"/>
              <w:rPr>
                <w:sz w:val="26"/>
                <w:szCs w:val="26"/>
                <w:lang w:val="sv-SE"/>
              </w:rPr>
            </w:pPr>
            <w:r w:rsidRPr="00F82EDA">
              <w:rPr>
                <w:sz w:val="26"/>
                <w:szCs w:val="26"/>
                <w:lang w:val="sv-SE"/>
              </w:rPr>
              <w:t>Có</w:t>
            </w:r>
          </w:p>
        </w:tc>
        <w:tc>
          <w:tcPr>
            <w:tcW w:w="2127" w:type="dxa"/>
          </w:tcPr>
          <w:p w:rsidR="00880DF0" w:rsidRPr="00F82EDA" w:rsidRDefault="00880DF0" w:rsidP="003C37CE">
            <w:pPr>
              <w:spacing w:before="60"/>
              <w:jc w:val="center"/>
              <w:rPr>
                <w:sz w:val="26"/>
                <w:szCs w:val="26"/>
                <w:lang w:val="sv-SE"/>
              </w:rPr>
            </w:pPr>
          </w:p>
        </w:tc>
      </w:tr>
      <w:tr w:rsidR="00880DF0" w:rsidRPr="00F82EDA" w:rsidTr="003C37CE">
        <w:trPr>
          <w:trHeight w:val="20"/>
        </w:trPr>
        <w:tc>
          <w:tcPr>
            <w:tcW w:w="809" w:type="dxa"/>
            <w:vAlign w:val="center"/>
          </w:tcPr>
          <w:p w:rsidR="00880DF0" w:rsidRPr="00F82EDA" w:rsidRDefault="00880DF0" w:rsidP="003C37CE">
            <w:pPr>
              <w:widowControl w:val="0"/>
              <w:autoSpaceDE w:val="0"/>
              <w:autoSpaceDN w:val="0"/>
              <w:adjustRightInd w:val="0"/>
              <w:spacing w:before="60"/>
              <w:ind w:right="-116"/>
              <w:jc w:val="center"/>
              <w:rPr>
                <w:sz w:val="26"/>
                <w:szCs w:val="26"/>
                <w:lang w:val="pt-BR"/>
              </w:rPr>
            </w:pPr>
            <w:r>
              <w:rPr>
                <w:sz w:val="26"/>
                <w:szCs w:val="26"/>
                <w:lang w:val="pt-BR"/>
              </w:rPr>
              <w:t>47</w:t>
            </w:r>
          </w:p>
        </w:tc>
        <w:tc>
          <w:tcPr>
            <w:tcW w:w="8230" w:type="dxa"/>
            <w:vAlign w:val="center"/>
          </w:tcPr>
          <w:p w:rsidR="00880DF0" w:rsidRPr="00F82EDA" w:rsidRDefault="00880DF0"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x</w:t>
            </w:r>
            <w:r w:rsidRPr="00F82EDA">
              <w:rPr>
                <w:sz w:val="26"/>
                <w:szCs w:val="26"/>
                <w:lang w:val="pt-BR"/>
              </w:rPr>
              <w:t>ác nhận thông báo tổ chức hội nghị, hội thảo, đào tạo</w:t>
            </w:r>
          </w:p>
        </w:tc>
        <w:tc>
          <w:tcPr>
            <w:tcW w:w="2268" w:type="dxa"/>
            <w:vMerge/>
          </w:tcPr>
          <w:p w:rsidR="00880DF0" w:rsidRPr="00F82EDA" w:rsidRDefault="00880DF0" w:rsidP="003C37CE">
            <w:pPr>
              <w:spacing w:before="60"/>
              <w:rPr>
                <w:sz w:val="26"/>
                <w:szCs w:val="26"/>
                <w:lang w:val="pt-BR"/>
              </w:rPr>
            </w:pPr>
          </w:p>
        </w:tc>
        <w:tc>
          <w:tcPr>
            <w:tcW w:w="1706" w:type="dxa"/>
            <w:vAlign w:val="center"/>
          </w:tcPr>
          <w:p w:rsidR="00880DF0" w:rsidRPr="00F82EDA" w:rsidRDefault="00880DF0" w:rsidP="003C37CE">
            <w:pPr>
              <w:spacing w:before="60"/>
              <w:jc w:val="center"/>
              <w:rPr>
                <w:sz w:val="26"/>
                <w:szCs w:val="26"/>
                <w:lang w:val="sv-SE"/>
              </w:rPr>
            </w:pPr>
            <w:r w:rsidRPr="00F82EDA">
              <w:rPr>
                <w:sz w:val="26"/>
                <w:szCs w:val="26"/>
                <w:lang w:val="sv-SE"/>
              </w:rPr>
              <w:t>Có</w:t>
            </w:r>
          </w:p>
        </w:tc>
        <w:tc>
          <w:tcPr>
            <w:tcW w:w="2127" w:type="dxa"/>
          </w:tcPr>
          <w:p w:rsidR="00880DF0" w:rsidRPr="00F82EDA" w:rsidRDefault="00880DF0" w:rsidP="003C37CE">
            <w:pPr>
              <w:spacing w:before="60"/>
              <w:jc w:val="center"/>
              <w:rPr>
                <w:sz w:val="26"/>
                <w:szCs w:val="26"/>
                <w:lang w:val="sv-SE"/>
              </w:rPr>
            </w:pPr>
          </w:p>
        </w:tc>
      </w:tr>
      <w:tr w:rsidR="00880DF0" w:rsidRPr="00F82EDA" w:rsidTr="003C37CE">
        <w:trPr>
          <w:trHeight w:val="20"/>
        </w:trPr>
        <w:tc>
          <w:tcPr>
            <w:tcW w:w="809" w:type="dxa"/>
            <w:vAlign w:val="center"/>
          </w:tcPr>
          <w:p w:rsidR="00880DF0" w:rsidRPr="00F82EDA" w:rsidRDefault="00880DF0" w:rsidP="003C37CE">
            <w:pPr>
              <w:widowControl w:val="0"/>
              <w:autoSpaceDE w:val="0"/>
              <w:autoSpaceDN w:val="0"/>
              <w:adjustRightInd w:val="0"/>
              <w:spacing w:before="60"/>
              <w:ind w:right="-116"/>
              <w:jc w:val="center"/>
              <w:rPr>
                <w:sz w:val="26"/>
                <w:szCs w:val="26"/>
                <w:lang w:val="pt-BR"/>
              </w:rPr>
            </w:pPr>
            <w:r>
              <w:rPr>
                <w:sz w:val="26"/>
                <w:szCs w:val="26"/>
                <w:lang w:val="pt-BR"/>
              </w:rPr>
              <w:t>48</w:t>
            </w:r>
          </w:p>
        </w:tc>
        <w:tc>
          <w:tcPr>
            <w:tcW w:w="8230" w:type="dxa"/>
            <w:vAlign w:val="center"/>
          </w:tcPr>
          <w:p w:rsidR="00880DF0" w:rsidRPr="00F82EDA" w:rsidRDefault="00880DF0"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x</w:t>
            </w:r>
            <w:r w:rsidRPr="00F82EDA">
              <w:rPr>
                <w:sz w:val="26"/>
                <w:szCs w:val="26"/>
                <w:lang w:val="pt-BR"/>
              </w:rPr>
              <w:t>ác nhận Bản cam kết của thương nhân nhập khẩu thép để trực tiếp phục vụ sản xuất, gia công</w:t>
            </w:r>
          </w:p>
        </w:tc>
        <w:tc>
          <w:tcPr>
            <w:tcW w:w="2268" w:type="dxa"/>
            <w:vMerge/>
          </w:tcPr>
          <w:p w:rsidR="00880DF0" w:rsidRPr="00F82EDA" w:rsidRDefault="00880DF0" w:rsidP="003C37CE">
            <w:pPr>
              <w:spacing w:before="60"/>
              <w:jc w:val="center"/>
              <w:rPr>
                <w:sz w:val="26"/>
                <w:szCs w:val="26"/>
                <w:lang w:val="pt-BR"/>
              </w:rPr>
            </w:pPr>
          </w:p>
        </w:tc>
        <w:tc>
          <w:tcPr>
            <w:tcW w:w="1706" w:type="dxa"/>
          </w:tcPr>
          <w:p w:rsidR="00880DF0" w:rsidRPr="00F82EDA" w:rsidRDefault="00880DF0" w:rsidP="003C37CE">
            <w:pPr>
              <w:spacing w:before="60"/>
              <w:jc w:val="center"/>
              <w:rPr>
                <w:sz w:val="26"/>
                <w:szCs w:val="26"/>
                <w:lang w:val="sv-SE"/>
              </w:rPr>
            </w:pPr>
            <w:r w:rsidRPr="00F82EDA">
              <w:rPr>
                <w:sz w:val="26"/>
                <w:szCs w:val="26"/>
                <w:lang w:val="sv-SE"/>
              </w:rPr>
              <w:t>Có</w:t>
            </w:r>
          </w:p>
        </w:tc>
        <w:tc>
          <w:tcPr>
            <w:tcW w:w="2127" w:type="dxa"/>
          </w:tcPr>
          <w:p w:rsidR="00880DF0" w:rsidRPr="00F82EDA" w:rsidRDefault="00880DF0" w:rsidP="003C37CE">
            <w:pPr>
              <w:spacing w:before="60"/>
              <w:jc w:val="center"/>
              <w:rPr>
                <w:sz w:val="26"/>
                <w:szCs w:val="26"/>
                <w:lang w:val="sv-SE"/>
              </w:rPr>
            </w:pPr>
          </w:p>
        </w:tc>
      </w:tr>
      <w:tr w:rsidR="00555056" w:rsidRPr="00F82EDA" w:rsidTr="003C37CE">
        <w:trPr>
          <w:trHeight w:val="567"/>
        </w:trPr>
        <w:tc>
          <w:tcPr>
            <w:tcW w:w="809" w:type="dxa"/>
            <w:vAlign w:val="center"/>
          </w:tcPr>
          <w:p w:rsidR="00555056" w:rsidRPr="00F82EDA" w:rsidRDefault="00555056" w:rsidP="003C37CE">
            <w:pPr>
              <w:widowControl w:val="0"/>
              <w:autoSpaceDE w:val="0"/>
              <w:autoSpaceDN w:val="0"/>
              <w:adjustRightInd w:val="0"/>
              <w:spacing w:before="60"/>
              <w:ind w:right="-116"/>
              <w:jc w:val="center"/>
              <w:rPr>
                <w:sz w:val="26"/>
                <w:szCs w:val="26"/>
                <w:lang w:val="pt-BR"/>
              </w:rPr>
            </w:pPr>
            <w:r>
              <w:rPr>
                <w:sz w:val="26"/>
                <w:szCs w:val="26"/>
                <w:lang w:val="pt-BR"/>
              </w:rPr>
              <w:t>49</w:t>
            </w:r>
          </w:p>
        </w:tc>
        <w:tc>
          <w:tcPr>
            <w:tcW w:w="8230" w:type="dxa"/>
            <w:vAlign w:val="center"/>
          </w:tcPr>
          <w:p w:rsidR="00555056" w:rsidRPr="00F82EDA" w:rsidRDefault="00555056"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đ</w:t>
            </w:r>
            <w:r w:rsidRPr="00F82EDA">
              <w:rPr>
                <w:sz w:val="26"/>
                <w:szCs w:val="26"/>
                <w:lang w:val="pt-BR"/>
              </w:rPr>
              <w:t>ăng ký thực hiện hoạt động mua bán hàng hóa qua cửa khẩu phụ, lối mở biên giới</w:t>
            </w:r>
          </w:p>
        </w:tc>
        <w:tc>
          <w:tcPr>
            <w:tcW w:w="2268" w:type="dxa"/>
            <w:vAlign w:val="center"/>
          </w:tcPr>
          <w:p w:rsidR="00555056" w:rsidRPr="00F82EDA" w:rsidRDefault="00FF6FCE" w:rsidP="003C37CE">
            <w:pPr>
              <w:spacing w:before="60"/>
              <w:jc w:val="center"/>
              <w:rPr>
                <w:sz w:val="26"/>
                <w:szCs w:val="26"/>
                <w:lang w:val="pt-BR"/>
              </w:rPr>
            </w:pPr>
            <w:r>
              <w:rPr>
                <w:sz w:val="26"/>
                <w:szCs w:val="26"/>
                <w:lang w:val="pt-BR"/>
              </w:rPr>
              <w:t>Quyết định</w:t>
            </w:r>
            <w:r w:rsidR="00555056" w:rsidRPr="00F82EDA">
              <w:rPr>
                <w:sz w:val="26"/>
                <w:szCs w:val="26"/>
                <w:lang w:val="pt-BR"/>
              </w:rPr>
              <w:t xml:space="preserve"> s</w:t>
            </w:r>
            <w:r w:rsidR="00555056">
              <w:rPr>
                <w:sz w:val="26"/>
                <w:szCs w:val="26"/>
                <w:lang w:val="pt-BR"/>
              </w:rPr>
              <w:t>ố  4133</w:t>
            </w:r>
            <w:r w:rsidR="00555056" w:rsidRPr="00F82EDA">
              <w:rPr>
                <w:sz w:val="26"/>
                <w:szCs w:val="26"/>
                <w:lang w:val="pt-BR"/>
              </w:rPr>
              <w:t>/QĐ-UBND ngày 2</w:t>
            </w:r>
            <w:r w:rsidR="00555056">
              <w:rPr>
                <w:sz w:val="26"/>
                <w:szCs w:val="26"/>
                <w:lang w:val="pt-BR"/>
              </w:rPr>
              <w:t>7</w:t>
            </w:r>
            <w:r w:rsidR="00555056" w:rsidRPr="00F82EDA">
              <w:rPr>
                <w:sz w:val="26"/>
                <w:szCs w:val="26"/>
                <w:lang w:val="pt-BR"/>
              </w:rPr>
              <w:t>/12/201</w:t>
            </w:r>
            <w:r w:rsidR="00555056">
              <w:rPr>
                <w:sz w:val="26"/>
                <w:szCs w:val="26"/>
                <w:lang w:val="pt-BR"/>
              </w:rPr>
              <w:t>6</w:t>
            </w:r>
          </w:p>
        </w:tc>
        <w:tc>
          <w:tcPr>
            <w:tcW w:w="1706" w:type="dxa"/>
            <w:vAlign w:val="center"/>
          </w:tcPr>
          <w:p w:rsidR="00555056" w:rsidRPr="00F82EDA" w:rsidRDefault="00555056" w:rsidP="003C37CE">
            <w:pPr>
              <w:spacing w:before="60"/>
              <w:jc w:val="center"/>
              <w:rPr>
                <w:sz w:val="26"/>
                <w:szCs w:val="26"/>
                <w:lang w:val="sv-SE"/>
              </w:rPr>
            </w:pPr>
            <w:r w:rsidRPr="00F82EDA">
              <w:rPr>
                <w:sz w:val="26"/>
                <w:szCs w:val="26"/>
                <w:lang w:val="sv-SE"/>
              </w:rPr>
              <w:t>Có</w:t>
            </w:r>
          </w:p>
        </w:tc>
        <w:tc>
          <w:tcPr>
            <w:tcW w:w="2127" w:type="dxa"/>
          </w:tcPr>
          <w:p w:rsidR="00555056" w:rsidRPr="00F82EDA" w:rsidRDefault="00555056" w:rsidP="003C37CE">
            <w:pPr>
              <w:spacing w:before="60"/>
              <w:jc w:val="center"/>
              <w:rPr>
                <w:sz w:val="26"/>
                <w:szCs w:val="26"/>
                <w:lang w:val="sv-SE"/>
              </w:rPr>
            </w:pPr>
          </w:p>
        </w:tc>
      </w:tr>
      <w:tr w:rsidR="00555056" w:rsidRPr="00F82EDA" w:rsidTr="003C37CE">
        <w:trPr>
          <w:trHeight w:val="567"/>
        </w:trPr>
        <w:tc>
          <w:tcPr>
            <w:tcW w:w="809" w:type="dxa"/>
            <w:vAlign w:val="center"/>
          </w:tcPr>
          <w:p w:rsidR="00555056" w:rsidRPr="00F82EDA" w:rsidRDefault="00555056" w:rsidP="003C37CE">
            <w:pPr>
              <w:widowControl w:val="0"/>
              <w:autoSpaceDE w:val="0"/>
              <w:autoSpaceDN w:val="0"/>
              <w:adjustRightInd w:val="0"/>
              <w:spacing w:before="60"/>
              <w:ind w:right="-116"/>
              <w:jc w:val="center"/>
              <w:rPr>
                <w:sz w:val="26"/>
                <w:szCs w:val="26"/>
                <w:lang w:val="pt-BR"/>
              </w:rPr>
            </w:pPr>
            <w:r>
              <w:rPr>
                <w:sz w:val="26"/>
                <w:szCs w:val="26"/>
                <w:lang w:val="pt-BR"/>
              </w:rPr>
              <w:t>50</w:t>
            </w:r>
          </w:p>
        </w:tc>
        <w:tc>
          <w:tcPr>
            <w:tcW w:w="8230" w:type="dxa"/>
            <w:vAlign w:val="center"/>
          </w:tcPr>
          <w:p w:rsidR="00555056" w:rsidRPr="00F82EDA" w:rsidRDefault="00555056" w:rsidP="003C37CE">
            <w:pPr>
              <w:widowControl w:val="0"/>
              <w:autoSpaceDE w:val="0"/>
              <w:autoSpaceDN w:val="0"/>
              <w:adjustRightInd w:val="0"/>
              <w:spacing w:before="60"/>
              <w:ind w:right="-21"/>
              <w:rPr>
                <w:sz w:val="26"/>
                <w:szCs w:val="26"/>
                <w:lang w:val="pt-BR"/>
              </w:rPr>
            </w:pPr>
            <w:r w:rsidRPr="00F82EDA">
              <w:rPr>
                <w:sz w:val="26"/>
                <w:szCs w:val="26"/>
                <w:lang w:val="pt-BR"/>
              </w:rPr>
              <w:t>Thủ tục Cấp Giấy phép thành lập Văn phòng đại diện của thương nhân nước ngoài tại Việt Nam.</w:t>
            </w:r>
          </w:p>
        </w:tc>
        <w:tc>
          <w:tcPr>
            <w:tcW w:w="2268" w:type="dxa"/>
            <w:vMerge w:val="restart"/>
            <w:vAlign w:val="center"/>
          </w:tcPr>
          <w:p w:rsidR="00555056" w:rsidRPr="00F82EDA" w:rsidRDefault="00FF6FCE" w:rsidP="003C37CE">
            <w:pPr>
              <w:spacing w:before="60"/>
              <w:jc w:val="center"/>
              <w:rPr>
                <w:sz w:val="26"/>
                <w:szCs w:val="26"/>
                <w:lang w:val="pt-BR"/>
              </w:rPr>
            </w:pPr>
            <w:r>
              <w:rPr>
                <w:sz w:val="26"/>
                <w:szCs w:val="26"/>
                <w:lang w:val="pt-BR"/>
              </w:rPr>
              <w:t>Quyết định</w:t>
            </w:r>
            <w:r w:rsidR="00555056" w:rsidRPr="00F82EDA">
              <w:rPr>
                <w:sz w:val="26"/>
                <w:szCs w:val="26"/>
                <w:lang w:val="pt-BR"/>
              </w:rPr>
              <w:t xml:space="preserve"> s</w:t>
            </w:r>
            <w:r w:rsidR="00555056">
              <w:rPr>
                <w:sz w:val="26"/>
                <w:szCs w:val="26"/>
                <w:lang w:val="pt-BR"/>
              </w:rPr>
              <w:t>ố  4132</w:t>
            </w:r>
            <w:r w:rsidR="00555056" w:rsidRPr="00F82EDA">
              <w:rPr>
                <w:sz w:val="26"/>
                <w:szCs w:val="26"/>
                <w:lang w:val="pt-BR"/>
              </w:rPr>
              <w:t>/QĐ-UBND ngày 2</w:t>
            </w:r>
            <w:r w:rsidR="00555056">
              <w:rPr>
                <w:sz w:val="26"/>
                <w:szCs w:val="26"/>
                <w:lang w:val="pt-BR"/>
              </w:rPr>
              <w:t>7</w:t>
            </w:r>
            <w:r w:rsidR="00555056" w:rsidRPr="00F82EDA">
              <w:rPr>
                <w:sz w:val="26"/>
                <w:szCs w:val="26"/>
                <w:lang w:val="pt-BR"/>
              </w:rPr>
              <w:t>/12/201</w:t>
            </w:r>
            <w:r w:rsidR="00555056">
              <w:rPr>
                <w:sz w:val="26"/>
                <w:szCs w:val="26"/>
                <w:lang w:val="pt-BR"/>
              </w:rPr>
              <w:t>6</w:t>
            </w:r>
          </w:p>
        </w:tc>
        <w:tc>
          <w:tcPr>
            <w:tcW w:w="1706" w:type="dxa"/>
            <w:vAlign w:val="center"/>
          </w:tcPr>
          <w:p w:rsidR="00555056" w:rsidRPr="00F82EDA" w:rsidRDefault="00555056" w:rsidP="003C37CE">
            <w:pPr>
              <w:spacing w:before="60"/>
              <w:jc w:val="center"/>
              <w:rPr>
                <w:sz w:val="26"/>
                <w:szCs w:val="26"/>
                <w:lang w:val="sv-SE"/>
              </w:rPr>
            </w:pPr>
            <w:r w:rsidRPr="00F82EDA">
              <w:rPr>
                <w:sz w:val="26"/>
                <w:szCs w:val="26"/>
                <w:lang w:val="sv-SE"/>
              </w:rPr>
              <w:t>Có</w:t>
            </w:r>
          </w:p>
        </w:tc>
        <w:tc>
          <w:tcPr>
            <w:tcW w:w="2127" w:type="dxa"/>
          </w:tcPr>
          <w:p w:rsidR="00555056" w:rsidRPr="00F82EDA" w:rsidRDefault="00555056" w:rsidP="003C37CE">
            <w:pPr>
              <w:spacing w:before="60"/>
              <w:jc w:val="center"/>
              <w:rPr>
                <w:sz w:val="26"/>
                <w:szCs w:val="26"/>
                <w:lang w:val="sv-SE"/>
              </w:rPr>
            </w:pPr>
          </w:p>
        </w:tc>
      </w:tr>
      <w:tr w:rsidR="00555056" w:rsidRPr="00F82EDA" w:rsidTr="003C37CE">
        <w:trPr>
          <w:trHeight w:val="567"/>
        </w:trPr>
        <w:tc>
          <w:tcPr>
            <w:tcW w:w="809" w:type="dxa"/>
            <w:vAlign w:val="center"/>
          </w:tcPr>
          <w:p w:rsidR="00555056" w:rsidRPr="00F82EDA" w:rsidRDefault="00555056" w:rsidP="003C37CE">
            <w:pPr>
              <w:widowControl w:val="0"/>
              <w:autoSpaceDE w:val="0"/>
              <w:autoSpaceDN w:val="0"/>
              <w:adjustRightInd w:val="0"/>
              <w:spacing w:before="60"/>
              <w:ind w:right="-116"/>
              <w:jc w:val="center"/>
              <w:rPr>
                <w:sz w:val="26"/>
                <w:szCs w:val="26"/>
                <w:lang w:val="pt-BR"/>
              </w:rPr>
            </w:pPr>
            <w:r>
              <w:rPr>
                <w:sz w:val="26"/>
                <w:szCs w:val="26"/>
                <w:lang w:val="pt-BR"/>
              </w:rPr>
              <w:t>51</w:t>
            </w:r>
          </w:p>
        </w:tc>
        <w:tc>
          <w:tcPr>
            <w:tcW w:w="8230" w:type="dxa"/>
            <w:vAlign w:val="center"/>
          </w:tcPr>
          <w:p w:rsidR="00555056" w:rsidRPr="00F82EDA" w:rsidRDefault="00555056" w:rsidP="003C37CE">
            <w:pPr>
              <w:widowControl w:val="0"/>
              <w:autoSpaceDE w:val="0"/>
              <w:autoSpaceDN w:val="0"/>
              <w:adjustRightInd w:val="0"/>
              <w:spacing w:before="60"/>
              <w:ind w:right="-21"/>
              <w:rPr>
                <w:sz w:val="26"/>
                <w:szCs w:val="26"/>
                <w:lang w:val="pt-BR"/>
              </w:rPr>
            </w:pPr>
            <w:r w:rsidRPr="00F82EDA">
              <w:rPr>
                <w:sz w:val="26"/>
                <w:szCs w:val="26"/>
                <w:lang w:val="pt-BR"/>
              </w:rPr>
              <w:t>Thủ tục Cấp lại Giấy phép thành lập Văn phòng đại diện của thương nhân nước ngoài tại Việt Nam.</w:t>
            </w:r>
          </w:p>
        </w:tc>
        <w:tc>
          <w:tcPr>
            <w:tcW w:w="2268" w:type="dxa"/>
            <w:vMerge/>
            <w:vAlign w:val="center"/>
          </w:tcPr>
          <w:p w:rsidR="00555056" w:rsidRPr="00F82EDA" w:rsidRDefault="00555056" w:rsidP="003C37CE">
            <w:pPr>
              <w:spacing w:before="60"/>
              <w:jc w:val="center"/>
              <w:rPr>
                <w:sz w:val="26"/>
                <w:szCs w:val="26"/>
                <w:lang w:val="pt-BR"/>
              </w:rPr>
            </w:pPr>
          </w:p>
        </w:tc>
        <w:tc>
          <w:tcPr>
            <w:tcW w:w="1706" w:type="dxa"/>
            <w:vAlign w:val="center"/>
          </w:tcPr>
          <w:p w:rsidR="00555056" w:rsidRPr="00F82EDA" w:rsidRDefault="00555056" w:rsidP="003C37CE">
            <w:pPr>
              <w:spacing w:before="60"/>
              <w:jc w:val="center"/>
              <w:rPr>
                <w:sz w:val="26"/>
                <w:szCs w:val="26"/>
                <w:lang w:val="sv-SE"/>
              </w:rPr>
            </w:pPr>
            <w:r w:rsidRPr="00F82EDA">
              <w:rPr>
                <w:sz w:val="26"/>
                <w:szCs w:val="26"/>
                <w:lang w:val="sv-SE"/>
              </w:rPr>
              <w:t>Có</w:t>
            </w:r>
          </w:p>
        </w:tc>
        <w:tc>
          <w:tcPr>
            <w:tcW w:w="2127" w:type="dxa"/>
          </w:tcPr>
          <w:p w:rsidR="00555056" w:rsidRPr="00F82EDA" w:rsidRDefault="00555056" w:rsidP="003C37CE">
            <w:pPr>
              <w:spacing w:before="60"/>
              <w:jc w:val="center"/>
              <w:rPr>
                <w:sz w:val="26"/>
                <w:szCs w:val="26"/>
                <w:lang w:val="sv-SE"/>
              </w:rPr>
            </w:pPr>
          </w:p>
        </w:tc>
      </w:tr>
      <w:tr w:rsidR="00555056" w:rsidRPr="00F82EDA" w:rsidTr="003C37CE">
        <w:trPr>
          <w:trHeight w:val="567"/>
        </w:trPr>
        <w:tc>
          <w:tcPr>
            <w:tcW w:w="809" w:type="dxa"/>
            <w:vAlign w:val="center"/>
          </w:tcPr>
          <w:p w:rsidR="00555056" w:rsidRPr="00F82EDA" w:rsidRDefault="00555056" w:rsidP="003C37CE">
            <w:pPr>
              <w:widowControl w:val="0"/>
              <w:autoSpaceDE w:val="0"/>
              <w:autoSpaceDN w:val="0"/>
              <w:adjustRightInd w:val="0"/>
              <w:spacing w:before="60"/>
              <w:ind w:right="-116"/>
              <w:jc w:val="center"/>
              <w:rPr>
                <w:sz w:val="26"/>
                <w:szCs w:val="26"/>
                <w:lang w:val="pt-BR"/>
              </w:rPr>
            </w:pPr>
            <w:r>
              <w:rPr>
                <w:sz w:val="26"/>
                <w:szCs w:val="26"/>
                <w:lang w:val="pt-BR"/>
              </w:rPr>
              <w:t>52</w:t>
            </w:r>
          </w:p>
        </w:tc>
        <w:tc>
          <w:tcPr>
            <w:tcW w:w="8230" w:type="dxa"/>
            <w:vAlign w:val="center"/>
          </w:tcPr>
          <w:p w:rsidR="00555056" w:rsidRPr="00F82EDA" w:rsidRDefault="00555056"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đ</w:t>
            </w:r>
            <w:r w:rsidRPr="00F82EDA">
              <w:rPr>
                <w:sz w:val="26"/>
                <w:szCs w:val="26"/>
                <w:lang w:val="pt-BR"/>
              </w:rPr>
              <w:t>iều chỉnh giấy phép thành lập Văn phòng đại diện của thương nhân nước ngoài tại Việt Nam</w:t>
            </w:r>
          </w:p>
        </w:tc>
        <w:tc>
          <w:tcPr>
            <w:tcW w:w="2268" w:type="dxa"/>
            <w:vMerge/>
          </w:tcPr>
          <w:p w:rsidR="00555056" w:rsidRPr="00F82EDA" w:rsidRDefault="00555056" w:rsidP="003C37CE">
            <w:pPr>
              <w:spacing w:before="60"/>
              <w:rPr>
                <w:sz w:val="26"/>
                <w:szCs w:val="26"/>
                <w:lang w:val="pt-BR"/>
              </w:rPr>
            </w:pPr>
          </w:p>
        </w:tc>
        <w:tc>
          <w:tcPr>
            <w:tcW w:w="1706" w:type="dxa"/>
            <w:vAlign w:val="center"/>
          </w:tcPr>
          <w:p w:rsidR="00555056" w:rsidRPr="00F82EDA" w:rsidRDefault="00555056" w:rsidP="003C37CE">
            <w:pPr>
              <w:spacing w:before="60"/>
              <w:jc w:val="center"/>
              <w:rPr>
                <w:sz w:val="26"/>
                <w:szCs w:val="26"/>
                <w:lang w:val="sv-SE"/>
              </w:rPr>
            </w:pPr>
            <w:r w:rsidRPr="00F82EDA">
              <w:rPr>
                <w:sz w:val="26"/>
                <w:szCs w:val="26"/>
                <w:lang w:val="sv-SE"/>
              </w:rPr>
              <w:t>Có</w:t>
            </w:r>
          </w:p>
        </w:tc>
        <w:tc>
          <w:tcPr>
            <w:tcW w:w="2127" w:type="dxa"/>
          </w:tcPr>
          <w:p w:rsidR="00555056" w:rsidRPr="00F82EDA" w:rsidRDefault="00555056" w:rsidP="003C37CE">
            <w:pPr>
              <w:spacing w:before="60"/>
              <w:jc w:val="center"/>
              <w:rPr>
                <w:sz w:val="26"/>
                <w:szCs w:val="26"/>
                <w:lang w:val="sv-SE"/>
              </w:rPr>
            </w:pPr>
          </w:p>
        </w:tc>
      </w:tr>
      <w:tr w:rsidR="00555056" w:rsidRPr="00F82EDA" w:rsidTr="003C37CE">
        <w:trPr>
          <w:trHeight w:val="567"/>
        </w:trPr>
        <w:tc>
          <w:tcPr>
            <w:tcW w:w="809" w:type="dxa"/>
            <w:vAlign w:val="center"/>
          </w:tcPr>
          <w:p w:rsidR="00555056" w:rsidRPr="00F82EDA" w:rsidRDefault="00555056" w:rsidP="003C37CE">
            <w:pPr>
              <w:widowControl w:val="0"/>
              <w:autoSpaceDE w:val="0"/>
              <w:autoSpaceDN w:val="0"/>
              <w:adjustRightInd w:val="0"/>
              <w:spacing w:before="60"/>
              <w:ind w:right="-116"/>
              <w:jc w:val="center"/>
              <w:rPr>
                <w:sz w:val="26"/>
                <w:szCs w:val="26"/>
                <w:lang w:val="pt-BR"/>
              </w:rPr>
            </w:pPr>
            <w:r>
              <w:rPr>
                <w:sz w:val="26"/>
                <w:szCs w:val="26"/>
                <w:lang w:val="pt-BR"/>
              </w:rPr>
              <w:t>53</w:t>
            </w:r>
          </w:p>
        </w:tc>
        <w:tc>
          <w:tcPr>
            <w:tcW w:w="8230" w:type="dxa"/>
            <w:vAlign w:val="center"/>
          </w:tcPr>
          <w:p w:rsidR="00555056" w:rsidRPr="00F82EDA" w:rsidRDefault="00555056"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g</w:t>
            </w:r>
            <w:r w:rsidRPr="00F82EDA">
              <w:rPr>
                <w:sz w:val="26"/>
                <w:szCs w:val="26"/>
                <w:lang w:val="pt-BR"/>
              </w:rPr>
              <w:t>ia hạn giấy phép thành lập Văn phòng đại diện của thương nhân nước ngoài tại Việt Nam</w:t>
            </w:r>
          </w:p>
        </w:tc>
        <w:tc>
          <w:tcPr>
            <w:tcW w:w="2268" w:type="dxa"/>
            <w:vMerge/>
          </w:tcPr>
          <w:p w:rsidR="00555056" w:rsidRPr="00F82EDA" w:rsidRDefault="00555056" w:rsidP="003C37CE">
            <w:pPr>
              <w:spacing w:before="60"/>
              <w:rPr>
                <w:sz w:val="26"/>
                <w:szCs w:val="26"/>
                <w:lang w:val="pt-BR"/>
              </w:rPr>
            </w:pPr>
          </w:p>
        </w:tc>
        <w:tc>
          <w:tcPr>
            <w:tcW w:w="1706" w:type="dxa"/>
            <w:vAlign w:val="center"/>
          </w:tcPr>
          <w:p w:rsidR="00555056" w:rsidRPr="00F82EDA" w:rsidRDefault="00555056" w:rsidP="003C37CE">
            <w:pPr>
              <w:spacing w:before="60"/>
              <w:jc w:val="center"/>
              <w:rPr>
                <w:sz w:val="26"/>
                <w:szCs w:val="26"/>
                <w:lang w:val="sv-SE"/>
              </w:rPr>
            </w:pPr>
            <w:r w:rsidRPr="00F82EDA">
              <w:rPr>
                <w:sz w:val="26"/>
                <w:szCs w:val="26"/>
                <w:lang w:val="sv-SE"/>
              </w:rPr>
              <w:t>Có</w:t>
            </w:r>
          </w:p>
        </w:tc>
        <w:tc>
          <w:tcPr>
            <w:tcW w:w="2127" w:type="dxa"/>
          </w:tcPr>
          <w:p w:rsidR="00555056" w:rsidRPr="00F82EDA" w:rsidRDefault="00555056" w:rsidP="003C37CE">
            <w:pPr>
              <w:spacing w:before="60"/>
              <w:jc w:val="center"/>
              <w:rPr>
                <w:sz w:val="26"/>
                <w:szCs w:val="26"/>
                <w:lang w:val="sv-SE"/>
              </w:rPr>
            </w:pPr>
          </w:p>
        </w:tc>
      </w:tr>
      <w:tr w:rsidR="00555056" w:rsidRPr="00F82EDA" w:rsidTr="003C37CE">
        <w:trPr>
          <w:trHeight w:val="567"/>
        </w:trPr>
        <w:tc>
          <w:tcPr>
            <w:tcW w:w="809" w:type="dxa"/>
            <w:vAlign w:val="center"/>
          </w:tcPr>
          <w:p w:rsidR="00555056" w:rsidRPr="00F82EDA" w:rsidRDefault="00555056" w:rsidP="003C37CE">
            <w:pPr>
              <w:widowControl w:val="0"/>
              <w:autoSpaceDE w:val="0"/>
              <w:autoSpaceDN w:val="0"/>
              <w:adjustRightInd w:val="0"/>
              <w:spacing w:before="60"/>
              <w:ind w:right="-116"/>
              <w:jc w:val="center"/>
              <w:rPr>
                <w:sz w:val="26"/>
                <w:szCs w:val="26"/>
                <w:lang w:val="pt-BR"/>
              </w:rPr>
            </w:pPr>
            <w:r>
              <w:rPr>
                <w:sz w:val="26"/>
                <w:szCs w:val="26"/>
                <w:lang w:val="pt-BR"/>
              </w:rPr>
              <w:t>54</w:t>
            </w:r>
          </w:p>
        </w:tc>
        <w:tc>
          <w:tcPr>
            <w:tcW w:w="8230" w:type="dxa"/>
            <w:vAlign w:val="center"/>
          </w:tcPr>
          <w:p w:rsidR="00555056" w:rsidRPr="00F82EDA" w:rsidRDefault="00555056" w:rsidP="003C37CE">
            <w:pPr>
              <w:widowControl w:val="0"/>
              <w:autoSpaceDE w:val="0"/>
              <w:autoSpaceDN w:val="0"/>
              <w:adjustRightInd w:val="0"/>
              <w:spacing w:before="60"/>
              <w:ind w:right="-21"/>
              <w:rPr>
                <w:sz w:val="26"/>
                <w:szCs w:val="26"/>
                <w:lang w:val="pt-BR"/>
              </w:rPr>
            </w:pPr>
            <w:r w:rsidRPr="00F82EDA">
              <w:rPr>
                <w:sz w:val="26"/>
                <w:szCs w:val="26"/>
                <w:lang w:val="pt-BR"/>
              </w:rPr>
              <w:t xml:space="preserve">Thủ tục </w:t>
            </w:r>
            <w:r>
              <w:rPr>
                <w:sz w:val="26"/>
                <w:szCs w:val="26"/>
                <w:lang w:val="pt-BR"/>
              </w:rPr>
              <w:t>c</w:t>
            </w:r>
            <w:r w:rsidRPr="00F82EDA">
              <w:rPr>
                <w:sz w:val="26"/>
                <w:szCs w:val="26"/>
                <w:lang w:val="pt-BR"/>
              </w:rPr>
              <w:t>hấm dứt hoạt động của Văn phòng đại diện của thương nhân nước ngoài tại Việt Nam</w:t>
            </w:r>
          </w:p>
        </w:tc>
        <w:tc>
          <w:tcPr>
            <w:tcW w:w="2268" w:type="dxa"/>
            <w:vMerge/>
          </w:tcPr>
          <w:p w:rsidR="00555056" w:rsidRPr="00F82EDA" w:rsidRDefault="00555056" w:rsidP="003C37CE">
            <w:pPr>
              <w:spacing w:before="60"/>
              <w:rPr>
                <w:sz w:val="26"/>
                <w:szCs w:val="26"/>
                <w:lang w:val="pt-BR"/>
              </w:rPr>
            </w:pPr>
          </w:p>
        </w:tc>
        <w:tc>
          <w:tcPr>
            <w:tcW w:w="1706" w:type="dxa"/>
            <w:vAlign w:val="center"/>
          </w:tcPr>
          <w:p w:rsidR="00555056" w:rsidRPr="00F82EDA" w:rsidRDefault="00555056" w:rsidP="003C37CE">
            <w:pPr>
              <w:spacing w:before="60"/>
              <w:jc w:val="center"/>
              <w:rPr>
                <w:sz w:val="26"/>
                <w:szCs w:val="26"/>
                <w:lang w:val="sv-SE"/>
              </w:rPr>
            </w:pPr>
            <w:r w:rsidRPr="00F82EDA">
              <w:rPr>
                <w:sz w:val="26"/>
                <w:szCs w:val="26"/>
                <w:lang w:val="sv-SE"/>
              </w:rPr>
              <w:t>Có</w:t>
            </w:r>
          </w:p>
        </w:tc>
        <w:tc>
          <w:tcPr>
            <w:tcW w:w="2127" w:type="dxa"/>
          </w:tcPr>
          <w:p w:rsidR="00555056" w:rsidRPr="00F82EDA" w:rsidRDefault="00555056" w:rsidP="003C37CE">
            <w:pPr>
              <w:spacing w:before="60"/>
              <w:jc w:val="center"/>
              <w:rPr>
                <w:sz w:val="26"/>
                <w:szCs w:val="26"/>
                <w:lang w:val="sv-SE"/>
              </w:rPr>
            </w:pPr>
          </w:p>
        </w:tc>
      </w:tr>
      <w:tr w:rsidR="00555056" w:rsidRPr="00530141" w:rsidTr="003C37CE">
        <w:trPr>
          <w:trHeight w:val="170"/>
        </w:trPr>
        <w:tc>
          <w:tcPr>
            <w:tcW w:w="809" w:type="dxa"/>
            <w:vAlign w:val="center"/>
          </w:tcPr>
          <w:p w:rsidR="00555056" w:rsidRPr="00530141" w:rsidRDefault="00555056" w:rsidP="003C37CE">
            <w:pPr>
              <w:widowControl w:val="0"/>
              <w:autoSpaceDE w:val="0"/>
              <w:autoSpaceDN w:val="0"/>
              <w:adjustRightInd w:val="0"/>
              <w:spacing w:before="60"/>
              <w:ind w:right="-116"/>
              <w:jc w:val="center"/>
              <w:rPr>
                <w:b/>
                <w:sz w:val="26"/>
                <w:szCs w:val="26"/>
                <w:lang w:val="pt-BR"/>
              </w:rPr>
            </w:pPr>
            <w:r>
              <w:rPr>
                <w:b/>
                <w:sz w:val="26"/>
                <w:szCs w:val="26"/>
                <w:lang w:val="pt-BR"/>
              </w:rPr>
              <w:t>III</w:t>
            </w:r>
          </w:p>
        </w:tc>
        <w:tc>
          <w:tcPr>
            <w:tcW w:w="8230" w:type="dxa"/>
            <w:vAlign w:val="center"/>
          </w:tcPr>
          <w:p w:rsidR="00555056" w:rsidRPr="00530141" w:rsidRDefault="00555056" w:rsidP="003C37CE">
            <w:pPr>
              <w:spacing w:before="60"/>
              <w:rPr>
                <w:b/>
                <w:sz w:val="26"/>
                <w:szCs w:val="26"/>
                <w:lang w:val="sv-SE"/>
              </w:rPr>
            </w:pPr>
            <w:r w:rsidRPr="00530141">
              <w:rPr>
                <w:b/>
                <w:sz w:val="26"/>
                <w:szCs w:val="26"/>
                <w:lang w:val="pt-BR"/>
              </w:rPr>
              <w:t>Lĩnh vực Quản lý Công nghiệp</w:t>
            </w:r>
          </w:p>
        </w:tc>
        <w:tc>
          <w:tcPr>
            <w:tcW w:w="2268" w:type="dxa"/>
            <w:vAlign w:val="center"/>
          </w:tcPr>
          <w:p w:rsidR="00555056" w:rsidRPr="00530141" w:rsidRDefault="00555056" w:rsidP="003C37CE">
            <w:pPr>
              <w:spacing w:before="60"/>
              <w:rPr>
                <w:b/>
                <w:sz w:val="26"/>
                <w:szCs w:val="26"/>
                <w:lang w:val="sv-SE"/>
              </w:rPr>
            </w:pPr>
          </w:p>
        </w:tc>
        <w:tc>
          <w:tcPr>
            <w:tcW w:w="1706" w:type="dxa"/>
            <w:vAlign w:val="center"/>
          </w:tcPr>
          <w:p w:rsidR="00555056" w:rsidRPr="00530141" w:rsidRDefault="00555056" w:rsidP="003C37CE">
            <w:pPr>
              <w:spacing w:before="60"/>
              <w:rPr>
                <w:b/>
                <w:sz w:val="26"/>
                <w:szCs w:val="26"/>
                <w:lang w:val="sv-SE"/>
              </w:rPr>
            </w:pPr>
          </w:p>
        </w:tc>
        <w:tc>
          <w:tcPr>
            <w:tcW w:w="2127" w:type="dxa"/>
          </w:tcPr>
          <w:p w:rsidR="00555056" w:rsidRPr="00530141" w:rsidRDefault="00555056" w:rsidP="003C37CE">
            <w:pPr>
              <w:spacing w:before="60"/>
              <w:rPr>
                <w:b/>
                <w:sz w:val="26"/>
                <w:szCs w:val="26"/>
                <w:lang w:val="pt-BR"/>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60"/>
              <w:ind w:right="-116"/>
              <w:jc w:val="center"/>
              <w:rPr>
                <w:sz w:val="26"/>
                <w:szCs w:val="26"/>
                <w:lang w:val="pt-BR"/>
              </w:rPr>
            </w:pPr>
            <w:r>
              <w:rPr>
                <w:sz w:val="26"/>
                <w:szCs w:val="26"/>
                <w:lang w:val="pt-BR"/>
              </w:rPr>
              <w:t>55</w:t>
            </w:r>
          </w:p>
        </w:tc>
        <w:tc>
          <w:tcPr>
            <w:tcW w:w="8230" w:type="dxa"/>
            <w:vAlign w:val="center"/>
          </w:tcPr>
          <w:p w:rsidR="008B2613" w:rsidRPr="00F82EDA" w:rsidRDefault="008B2613" w:rsidP="003C37CE">
            <w:pPr>
              <w:pStyle w:val="BodyText2"/>
              <w:spacing w:before="60" w:after="0" w:line="264" w:lineRule="auto"/>
              <w:rPr>
                <w:sz w:val="26"/>
                <w:szCs w:val="26"/>
              </w:rPr>
            </w:pPr>
            <w:r w:rsidRPr="00F82EDA">
              <w:rPr>
                <w:sz w:val="26"/>
                <w:szCs w:val="26"/>
              </w:rPr>
              <w:t>Thủ tục thành lập Trung tâm phát triển Cụm công nghiệp;</w:t>
            </w:r>
          </w:p>
        </w:tc>
        <w:tc>
          <w:tcPr>
            <w:tcW w:w="2268" w:type="dxa"/>
            <w:vMerge w:val="restart"/>
            <w:vAlign w:val="center"/>
          </w:tcPr>
          <w:p w:rsidR="00FF6FCE" w:rsidRDefault="008B2613" w:rsidP="00FF6FCE">
            <w:pPr>
              <w:spacing w:before="60"/>
              <w:jc w:val="center"/>
              <w:rPr>
                <w:sz w:val="26"/>
                <w:szCs w:val="26"/>
                <w:lang w:val="pt-BR"/>
              </w:rPr>
            </w:pPr>
            <w:r w:rsidRPr="00F82EDA">
              <w:rPr>
                <w:sz w:val="26"/>
                <w:szCs w:val="26"/>
                <w:lang w:val="pt-BR"/>
              </w:rPr>
              <w:t>Q</w:t>
            </w:r>
            <w:r w:rsidR="00FF6FCE">
              <w:rPr>
                <w:sz w:val="26"/>
                <w:szCs w:val="26"/>
                <w:lang w:val="pt-BR"/>
              </w:rPr>
              <w:t>uyết định</w:t>
            </w:r>
            <w:r w:rsidRPr="00F82EDA">
              <w:rPr>
                <w:sz w:val="26"/>
                <w:szCs w:val="26"/>
                <w:lang w:val="pt-BR"/>
              </w:rPr>
              <w:t xml:space="preserve"> số </w:t>
            </w:r>
          </w:p>
          <w:p w:rsidR="008B2613" w:rsidRPr="00F82EDA" w:rsidRDefault="008B2613" w:rsidP="00FF6FCE">
            <w:pPr>
              <w:spacing w:before="60"/>
              <w:jc w:val="center"/>
              <w:rPr>
                <w:sz w:val="26"/>
                <w:szCs w:val="26"/>
                <w:lang w:val="pt-BR"/>
              </w:rPr>
            </w:pPr>
            <w:r w:rsidRPr="00F82EDA">
              <w:rPr>
                <w:sz w:val="26"/>
                <w:szCs w:val="26"/>
                <w:lang w:val="pt-BR"/>
              </w:rPr>
              <w:t>2998/QĐ-UBND ngày 04/12/2012</w:t>
            </w:r>
          </w:p>
        </w:tc>
        <w:tc>
          <w:tcPr>
            <w:tcW w:w="1706" w:type="dxa"/>
            <w:vAlign w:val="center"/>
          </w:tcPr>
          <w:p w:rsidR="008B2613" w:rsidRDefault="008B2613" w:rsidP="003C37CE">
            <w:pPr>
              <w:spacing w:before="60"/>
              <w:jc w:val="center"/>
            </w:pPr>
            <w:r w:rsidRPr="00B167CB">
              <w:rPr>
                <w:sz w:val="26"/>
                <w:szCs w:val="26"/>
                <w:lang w:val="sv-SE"/>
              </w:rPr>
              <w:t>Có</w:t>
            </w:r>
          </w:p>
        </w:tc>
        <w:tc>
          <w:tcPr>
            <w:tcW w:w="2127" w:type="dxa"/>
            <w:vAlign w:val="center"/>
          </w:tcPr>
          <w:p w:rsidR="008B2613" w:rsidRPr="00F82EDA" w:rsidRDefault="008B2613" w:rsidP="003C37CE">
            <w:pPr>
              <w:spacing w:before="6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60"/>
              <w:ind w:right="-116"/>
              <w:jc w:val="center"/>
              <w:rPr>
                <w:sz w:val="26"/>
                <w:szCs w:val="26"/>
                <w:lang w:val="pt-BR"/>
              </w:rPr>
            </w:pPr>
            <w:r>
              <w:rPr>
                <w:sz w:val="26"/>
                <w:szCs w:val="26"/>
                <w:lang w:val="pt-BR"/>
              </w:rPr>
              <w:t>56</w:t>
            </w:r>
          </w:p>
        </w:tc>
        <w:tc>
          <w:tcPr>
            <w:tcW w:w="8230" w:type="dxa"/>
            <w:vAlign w:val="center"/>
          </w:tcPr>
          <w:p w:rsidR="008B2613" w:rsidRPr="00F82EDA" w:rsidRDefault="008B2613" w:rsidP="003C37CE">
            <w:pPr>
              <w:pStyle w:val="BodyText2"/>
              <w:spacing w:before="60" w:after="0" w:line="264" w:lineRule="auto"/>
              <w:rPr>
                <w:sz w:val="26"/>
                <w:szCs w:val="26"/>
              </w:rPr>
            </w:pPr>
            <w:r w:rsidRPr="00F82EDA">
              <w:rPr>
                <w:sz w:val="26"/>
                <w:szCs w:val="26"/>
              </w:rPr>
              <w:t>Thủ tục thành lập Cụm công nghiệp</w:t>
            </w:r>
          </w:p>
        </w:tc>
        <w:tc>
          <w:tcPr>
            <w:tcW w:w="2268" w:type="dxa"/>
            <w:vMerge/>
          </w:tcPr>
          <w:p w:rsidR="008B2613" w:rsidRPr="00F82EDA" w:rsidRDefault="008B2613" w:rsidP="003C37CE">
            <w:pPr>
              <w:spacing w:before="60"/>
              <w:jc w:val="center"/>
              <w:rPr>
                <w:sz w:val="26"/>
                <w:szCs w:val="26"/>
                <w:lang w:val="pt-BR"/>
              </w:rPr>
            </w:pPr>
          </w:p>
        </w:tc>
        <w:tc>
          <w:tcPr>
            <w:tcW w:w="1706" w:type="dxa"/>
            <w:vAlign w:val="center"/>
          </w:tcPr>
          <w:p w:rsidR="008B2613" w:rsidRDefault="008B2613" w:rsidP="003C37CE">
            <w:pPr>
              <w:spacing w:before="60"/>
              <w:jc w:val="center"/>
            </w:pPr>
            <w:r w:rsidRPr="00B167CB">
              <w:rPr>
                <w:sz w:val="26"/>
                <w:szCs w:val="26"/>
                <w:lang w:val="sv-SE"/>
              </w:rPr>
              <w:t>Có</w:t>
            </w:r>
          </w:p>
        </w:tc>
        <w:tc>
          <w:tcPr>
            <w:tcW w:w="2127" w:type="dxa"/>
            <w:vAlign w:val="center"/>
          </w:tcPr>
          <w:p w:rsidR="008B2613" w:rsidRPr="00F82EDA" w:rsidRDefault="008B2613" w:rsidP="003C37CE">
            <w:pPr>
              <w:spacing w:before="6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60"/>
              <w:ind w:right="-116"/>
              <w:jc w:val="center"/>
              <w:rPr>
                <w:sz w:val="26"/>
                <w:szCs w:val="26"/>
                <w:lang w:val="pt-BR"/>
              </w:rPr>
            </w:pPr>
            <w:r>
              <w:rPr>
                <w:sz w:val="26"/>
                <w:szCs w:val="26"/>
                <w:lang w:val="pt-BR"/>
              </w:rPr>
              <w:t>57</w:t>
            </w:r>
          </w:p>
        </w:tc>
        <w:tc>
          <w:tcPr>
            <w:tcW w:w="8230" w:type="dxa"/>
            <w:vAlign w:val="center"/>
          </w:tcPr>
          <w:p w:rsidR="008B2613" w:rsidRPr="00F82EDA" w:rsidRDefault="008B2613" w:rsidP="003C37CE">
            <w:pPr>
              <w:pStyle w:val="BodyText2"/>
              <w:spacing w:before="60" w:after="0" w:line="264" w:lineRule="auto"/>
              <w:rPr>
                <w:sz w:val="26"/>
                <w:szCs w:val="26"/>
              </w:rPr>
            </w:pPr>
            <w:r w:rsidRPr="00F82EDA">
              <w:rPr>
                <w:sz w:val="26"/>
                <w:szCs w:val="26"/>
              </w:rPr>
              <w:t>Thủ tục mở rộng Cụm công nghiệp</w:t>
            </w:r>
          </w:p>
        </w:tc>
        <w:tc>
          <w:tcPr>
            <w:tcW w:w="2268" w:type="dxa"/>
            <w:vMerge/>
          </w:tcPr>
          <w:p w:rsidR="008B2613" w:rsidRPr="00F82EDA" w:rsidRDefault="008B2613" w:rsidP="003C37CE">
            <w:pPr>
              <w:spacing w:before="60"/>
              <w:jc w:val="center"/>
              <w:rPr>
                <w:sz w:val="26"/>
                <w:szCs w:val="26"/>
                <w:lang w:val="pt-BR"/>
              </w:rPr>
            </w:pPr>
          </w:p>
        </w:tc>
        <w:tc>
          <w:tcPr>
            <w:tcW w:w="1706" w:type="dxa"/>
            <w:vAlign w:val="center"/>
          </w:tcPr>
          <w:p w:rsidR="008B2613" w:rsidRDefault="008B2613" w:rsidP="003C37CE">
            <w:pPr>
              <w:spacing w:before="60"/>
              <w:jc w:val="center"/>
            </w:pPr>
            <w:r w:rsidRPr="00B167CB">
              <w:rPr>
                <w:sz w:val="26"/>
                <w:szCs w:val="26"/>
                <w:lang w:val="sv-SE"/>
              </w:rPr>
              <w:t>Có</w:t>
            </w:r>
          </w:p>
        </w:tc>
        <w:tc>
          <w:tcPr>
            <w:tcW w:w="2127" w:type="dxa"/>
            <w:vAlign w:val="center"/>
          </w:tcPr>
          <w:p w:rsidR="008B2613" w:rsidRPr="00F82EDA" w:rsidRDefault="008B2613" w:rsidP="003C37CE">
            <w:pPr>
              <w:spacing w:before="6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60"/>
              <w:ind w:right="-116"/>
              <w:jc w:val="center"/>
              <w:rPr>
                <w:sz w:val="26"/>
                <w:szCs w:val="26"/>
                <w:lang w:val="pt-BR"/>
              </w:rPr>
            </w:pPr>
            <w:r>
              <w:rPr>
                <w:sz w:val="26"/>
                <w:szCs w:val="26"/>
                <w:lang w:val="pt-BR"/>
              </w:rPr>
              <w:t>58</w:t>
            </w:r>
          </w:p>
        </w:tc>
        <w:tc>
          <w:tcPr>
            <w:tcW w:w="8230" w:type="dxa"/>
            <w:vAlign w:val="center"/>
          </w:tcPr>
          <w:p w:rsidR="008B2613" w:rsidRPr="00F82EDA" w:rsidRDefault="008B2613" w:rsidP="003C37CE">
            <w:pPr>
              <w:pStyle w:val="BodyText2"/>
              <w:spacing w:before="60" w:after="0" w:line="264" w:lineRule="auto"/>
              <w:rPr>
                <w:sz w:val="26"/>
                <w:szCs w:val="26"/>
              </w:rPr>
            </w:pPr>
            <w:r w:rsidRPr="00F82EDA">
              <w:rPr>
                <w:sz w:val="26"/>
                <w:szCs w:val="26"/>
              </w:rPr>
              <w:t>Thủ tục bổ sung quy hoạch phát triển Cụm công nghiệp</w:t>
            </w:r>
          </w:p>
        </w:tc>
        <w:tc>
          <w:tcPr>
            <w:tcW w:w="2268" w:type="dxa"/>
            <w:vMerge/>
          </w:tcPr>
          <w:p w:rsidR="008B2613" w:rsidRPr="00F82EDA" w:rsidRDefault="008B2613" w:rsidP="003C37CE">
            <w:pPr>
              <w:spacing w:before="60"/>
              <w:jc w:val="center"/>
              <w:rPr>
                <w:sz w:val="26"/>
                <w:szCs w:val="26"/>
                <w:lang w:val="pt-BR"/>
              </w:rPr>
            </w:pPr>
          </w:p>
        </w:tc>
        <w:tc>
          <w:tcPr>
            <w:tcW w:w="1706" w:type="dxa"/>
            <w:vAlign w:val="center"/>
          </w:tcPr>
          <w:p w:rsidR="008B2613" w:rsidRDefault="008B2613" w:rsidP="003C37CE">
            <w:pPr>
              <w:spacing w:before="60"/>
              <w:jc w:val="center"/>
            </w:pPr>
            <w:r w:rsidRPr="00B167CB">
              <w:rPr>
                <w:sz w:val="26"/>
                <w:szCs w:val="26"/>
                <w:lang w:val="sv-SE"/>
              </w:rPr>
              <w:t>Có</w:t>
            </w:r>
          </w:p>
        </w:tc>
        <w:tc>
          <w:tcPr>
            <w:tcW w:w="2127" w:type="dxa"/>
            <w:vAlign w:val="center"/>
          </w:tcPr>
          <w:p w:rsidR="008B2613" w:rsidRPr="00F82EDA" w:rsidRDefault="008B2613" w:rsidP="003C37CE">
            <w:pPr>
              <w:spacing w:before="6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60"/>
              <w:ind w:right="-116"/>
              <w:jc w:val="center"/>
              <w:rPr>
                <w:sz w:val="26"/>
                <w:szCs w:val="26"/>
                <w:lang w:val="pt-BR"/>
              </w:rPr>
            </w:pPr>
            <w:r>
              <w:rPr>
                <w:sz w:val="26"/>
                <w:szCs w:val="26"/>
                <w:lang w:val="pt-BR"/>
              </w:rPr>
              <w:t>59</w:t>
            </w:r>
          </w:p>
        </w:tc>
        <w:tc>
          <w:tcPr>
            <w:tcW w:w="8230" w:type="dxa"/>
            <w:vAlign w:val="center"/>
          </w:tcPr>
          <w:p w:rsidR="008B2613" w:rsidRPr="00F82EDA" w:rsidRDefault="008B2613" w:rsidP="003C37CE">
            <w:pPr>
              <w:pStyle w:val="BodyText2"/>
              <w:spacing w:before="60" w:after="0" w:line="264" w:lineRule="auto"/>
              <w:rPr>
                <w:sz w:val="26"/>
                <w:szCs w:val="26"/>
              </w:rPr>
            </w:pPr>
            <w:r w:rsidRPr="00F82EDA">
              <w:rPr>
                <w:sz w:val="26"/>
                <w:szCs w:val="26"/>
              </w:rPr>
              <w:t>Thủ tục xét tặng danh hiệu Nghệ nhân, thợ giỏi ngành thủ công mỹ nghệ tỉnh Quảng Bình</w:t>
            </w:r>
          </w:p>
        </w:tc>
        <w:tc>
          <w:tcPr>
            <w:tcW w:w="2268" w:type="dxa"/>
          </w:tcPr>
          <w:p w:rsidR="008B2613" w:rsidRPr="00F82EDA" w:rsidRDefault="008B2613" w:rsidP="00FF6FCE">
            <w:pPr>
              <w:spacing w:before="60"/>
              <w:jc w:val="center"/>
              <w:rPr>
                <w:sz w:val="26"/>
                <w:szCs w:val="26"/>
                <w:lang w:val="pt-BR"/>
              </w:rPr>
            </w:pPr>
            <w:r w:rsidRPr="00F82EDA">
              <w:rPr>
                <w:sz w:val="26"/>
                <w:szCs w:val="26"/>
                <w:lang w:val="pt-BR"/>
              </w:rPr>
              <w:t>Q</w:t>
            </w:r>
            <w:r w:rsidR="00FF6FCE">
              <w:rPr>
                <w:sz w:val="26"/>
                <w:szCs w:val="26"/>
                <w:lang w:val="pt-BR"/>
              </w:rPr>
              <w:t>uyết định</w:t>
            </w:r>
            <w:r w:rsidRPr="00F82EDA">
              <w:rPr>
                <w:sz w:val="26"/>
                <w:szCs w:val="26"/>
                <w:lang w:val="pt-BR"/>
              </w:rPr>
              <w:t xml:space="preserve"> số 2715/QĐ-UBND ngày 03/10/2014</w:t>
            </w:r>
          </w:p>
        </w:tc>
        <w:tc>
          <w:tcPr>
            <w:tcW w:w="1706" w:type="dxa"/>
            <w:vAlign w:val="center"/>
          </w:tcPr>
          <w:p w:rsidR="008B2613" w:rsidRPr="00F82EDA" w:rsidRDefault="008B2613" w:rsidP="003C37CE">
            <w:pPr>
              <w:spacing w:before="60"/>
              <w:jc w:val="center"/>
              <w:rPr>
                <w:sz w:val="26"/>
                <w:szCs w:val="26"/>
              </w:rPr>
            </w:pPr>
            <w:r w:rsidRPr="009F6FC9">
              <w:rPr>
                <w:sz w:val="26"/>
                <w:szCs w:val="26"/>
                <w:lang w:val="sv-SE"/>
              </w:rPr>
              <w:t>Có</w:t>
            </w:r>
          </w:p>
        </w:tc>
        <w:tc>
          <w:tcPr>
            <w:tcW w:w="2127" w:type="dxa"/>
            <w:vAlign w:val="center"/>
          </w:tcPr>
          <w:p w:rsidR="008B2613" w:rsidRPr="00F82EDA" w:rsidRDefault="008B2613" w:rsidP="003C37CE">
            <w:pPr>
              <w:spacing w:before="6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lastRenderedPageBreak/>
              <w:t>60</w:t>
            </w:r>
          </w:p>
        </w:tc>
        <w:tc>
          <w:tcPr>
            <w:tcW w:w="8230" w:type="dxa"/>
            <w:vAlign w:val="center"/>
          </w:tcPr>
          <w:p w:rsidR="008B2613" w:rsidRPr="00F82EDA" w:rsidRDefault="008B2613" w:rsidP="003C37CE">
            <w:pPr>
              <w:pStyle w:val="NormalWeb"/>
              <w:spacing w:before="40" w:beforeAutospacing="0" w:after="0" w:afterAutospacing="0"/>
              <w:rPr>
                <w:sz w:val="26"/>
                <w:szCs w:val="26"/>
                <w:lang w:val="sv-SE"/>
              </w:rPr>
            </w:pPr>
            <w:r w:rsidRPr="00F82EDA">
              <w:rPr>
                <w:sz w:val="26"/>
                <w:szCs w:val="26"/>
                <w:lang w:val="sv-SE"/>
              </w:rPr>
              <w:t>Cấp Giấy phép sản xuất rượu công nghiệp (quy mô dưới 03 triệu lít/năm).</w:t>
            </w:r>
          </w:p>
        </w:tc>
        <w:tc>
          <w:tcPr>
            <w:tcW w:w="2268" w:type="dxa"/>
            <w:vMerge w:val="restart"/>
            <w:vAlign w:val="center"/>
          </w:tcPr>
          <w:p w:rsidR="008B2613" w:rsidRPr="00F82EDA" w:rsidRDefault="008B2613" w:rsidP="00FF6FCE">
            <w:pPr>
              <w:spacing w:before="40"/>
              <w:jc w:val="center"/>
              <w:rPr>
                <w:sz w:val="26"/>
                <w:szCs w:val="26"/>
                <w:lang w:val="pt-BR"/>
              </w:rPr>
            </w:pPr>
            <w:r w:rsidRPr="00F82EDA">
              <w:rPr>
                <w:sz w:val="26"/>
                <w:szCs w:val="26"/>
                <w:lang w:val="pt-BR"/>
              </w:rPr>
              <w:t>Q</w:t>
            </w:r>
            <w:r w:rsidR="00FF6FCE">
              <w:rPr>
                <w:sz w:val="26"/>
                <w:szCs w:val="26"/>
                <w:lang w:val="pt-BR"/>
              </w:rPr>
              <w:t>uyết định</w:t>
            </w:r>
            <w:r w:rsidRPr="00F82EDA">
              <w:rPr>
                <w:sz w:val="26"/>
                <w:szCs w:val="26"/>
                <w:lang w:val="pt-BR"/>
              </w:rPr>
              <w:t xml:space="preserve"> số 3776/QĐ-UBND ngày 25/12/2015</w:t>
            </w:r>
          </w:p>
        </w:tc>
        <w:tc>
          <w:tcPr>
            <w:tcW w:w="1706" w:type="dxa"/>
            <w:vAlign w:val="center"/>
          </w:tcPr>
          <w:p w:rsidR="008B2613" w:rsidRDefault="008B2613" w:rsidP="003C37CE">
            <w:pPr>
              <w:spacing w:before="40"/>
              <w:jc w:val="center"/>
            </w:pPr>
            <w:r w:rsidRPr="007F0998">
              <w:rPr>
                <w:sz w:val="26"/>
                <w:szCs w:val="26"/>
                <w:lang w:val="sv-SE"/>
              </w:rPr>
              <w:t>Có</w:t>
            </w:r>
          </w:p>
        </w:tc>
        <w:tc>
          <w:tcPr>
            <w:tcW w:w="2127" w:type="dxa"/>
            <w:vAlign w:val="center"/>
          </w:tcPr>
          <w:p w:rsidR="008B2613" w:rsidRPr="00F82EDA" w:rsidRDefault="008B2613" w:rsidP="003C37CE">
            <w:pPr>
              <w:spacing w:before="4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t>61</w:t>
            </w:r>
          </w:p>
        </w:tc>
        <w:tc>
          <w:tcPr>
            <w:tcW w:w="8230" w:type="dxa"/>
            <w:vAlign w:val="center"/>
          </w:tcPr>
          <w:p w:rsidR="008B2613" w:rsidRPr="00F82EDA" w:rsidRDefault="008B2613" w:rsidP="003C37CE">
            <w:pPr>
              <w:spacing w:before="40"/>
              <w:rPr>
                <w:sz w:val="26"/>
                <w:szCs w:val="26"/>
              </w:rPr>
            </w:pPr>
            <w:r w:rsidRPr="00F82EDA">
              <w:rPr>
                <w:sz w:val="26"/>
                <w:szCs w:val="26"/>
              </w:rPr>
              <w:t>Cấp sửa đổi, bổ sung Giấy phép sản xuất rượu công nghiệp (quy mô dưới 03 triệu lít/năm).</w:t>
            </w:r>
          </w:p>
        </w:tc>
        <w:tc>
          <w:tcPr>
            <w:tcW w:w="2268" w:type="dxa"/>
            <w:vMerge/>
          </w:tcPr>
          <w:p w:rsidR="008B2613" w:rsidRPr="00F82EDA" w:rsidRDefault="008B2613" w:rsidP="003C37CE">
            <w:pPr>
              <w:spacing w:before="40"/>
              <w:jc w:val="center"/>
              <w:rPr>
                <w:sz w:val="26"/>
                <w:szCs w:val="26"/>
                <w:lang w:val="pt-BR"/>
              </w:rPr>
            </w:pPr>
          </w:p>
        </w:tc>
        <w:tc>
          <w:tcPr>
            <w:tcW w:w="1706" w:type="dxa"/>
            <w:vAlign w:val="center"/>
          </w:tcPr>
          <w:p w:rsidR="008B2613" w:rsidRDefault="008B2613" w:rsidP="003C37CE">
            <w:pPr>
              <w:spacing w:before="40"/>
              <w:jc w:val="center"/>
            </w:pPr>
            <w:r w:rsidRPr="007F0998">
              <w:rPr>
                <w:sz w:val="26"/>
                <w:szCs w:val="26"/>
                <w:lang w:val="sv-SE"/>
              </w:rPr>
              <w:t>Có</w:t>
            </w:r>
          </w:p>
        </w:tc>
        <w:tc>
          <w:tcPr>
            <w:tcW w:w="2127" w:type="dxa"/>
            <w:vAlign w:val="center"/>
          </w:tcPr>
          <w:p w:rsidR="008B2613" w:rsidRPr="00F82EDA" w:rsidRDefault="008B2613" w:rsidP="003C37CE">
            <w:pPr>
              <w:spacing w:before="4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t>62</w:t>
            </w:r>
          </w:p>
        </w:tc>
        <w:tc>
          <w:tcPr>
            <w:tcW w:w="8230" w:type="dxa"/>
            <w:vAlign w:val="center"/>
          </w:tcPr>
          <w:p w:rsidR="008B2613" w:rsidRPr="00F82EDA" w:rsidRDefault="008B2613" w:rsidP="003C37CE">
            <w:pPr>
              <w:spacing w:before="40"/>
              <w:rPr>
                <w:sz w:val="26"/>
                <w:szCs w:val="26"/>
              </w:rPr>
            </w:pPr>
            <w:r w:rsidRPr="00F82EDA">
              <w:rPr>
                <w:sz w:val="26"/>
                <w:szCs w:val="26"/>
              </w:rPr>
              <w:t>Cấp lại Giấy phép sản xuất rượu công nghiệp (quy mô dưới 03 triệu lít/năm).</w:t>
            </w:r>
          </w:p>
        </w:tc>
        <w:tc>
          <w:tcPr>
            <w:tcW w:w="2268" w:type="dxa"/>
            <w:vMerge/>
          </w:tcPr>
          <w:p w:rsidR="008B2613" w:rsidRPr="00F82EDA" w:rsidRDefault="008B2613" w:rsidP="003C37CE">
            <w:pPr>
              <w:spacing w:before="40"/>
              <w:jc w:val="center"/>
              <w:rPr>
                <w:sz w:val="26"/>
                <w:szCs w:val="26"/>
                <w:lang w:val="pt-BR"/>
              </w:rPr>
            </w:pPr>
          </w:p>
        </w:tc>
        <w:tc>
          <w:tcPr>
            <w:tcW w:w="1706" w:type="dxa"/>
            <w:vAlign w:val="center"/>
          </w:tcPr>
          <w:p w:rsidR="008B2613" w:rsidRDefault="008B2613" w:rsidP="003C37CE">
            <w:pPr>
              <w:spacing w:before="40"/>
              <w:jc w:val="center"/>
            </w:pPr>
            <w:r w:rsidRPr="007F0998">
              <w:rPr>
                <w:sz w:val="26"/>
                <w:szCs w:val="26"/>
                <w:lang w:val="sv-SE"/>
              </w:rPr>
              <w:t>Có</w:t>
            </w:r>
          </w:p>
        </w:tc>
        <w:tc>
          <w:tcPr>
            <w:tcW w:w="2127" w:type="dxa"/>
            <w:vAlign w:val="center"/>
          </w:tcPr>
          <w:p w:rsidR="008B2613" w:rsidRPr="00F82EDA" w:rsidRDefault="008B2613" w:rsidP="003C37CE">
            <w:pPr>
              <w:spacing w:before="40"/>
              <w:jc w:val="center"/>
              <w:rPr>
                <w:sz w:val="26"/>
                <w:szCs w:val="26"/>
              </w:rPr>
            </w:pPr>
          </w:p>
        </w:tc>
      </w:tr>
      <w:tr w:rsidR="008B2613" w:rsidRPr="00F82EDA" w:rsidTr="003C37CE">
        <w:trPr>
          <w:trHeight w:val="170"/>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t>63</w:t>
            </w:r>
          </w:p>
        </w:tc>
        <w:tc>
          <w:tcPr>
            <w:tcW w:w="8230" w:type="dxa"/>
            <w:vAlign w:val="center"/>
          </w:tcPr>
          <w:p w:rsidR="008B2613" w:rsidRPr="00F82EDA" w:rsidRDefault="008B2613" w:rsidP="003C37CE">
            <w:pPr>
              <w:spacing w:before="40"/>
              <w:rPr>
                <w:sz w:val="26"/>
                <w:szCs w:val="26"/>
              </w:rPr>
            </w:pPr>
            <w:r w:rsidRPr="00F82EDA">
              <w:rPr>
                <w:sz w:val="26"/>
                <w:szCs w:val="26"/>
              </w:rPr>
              <w:t>Cấp Giấy chứng nhận sản phẩm công nghiệp nông thôn tiêu biểu cấp tỉnh.</w:t>
            </w:r>
          </w:p>
        </w:tc>
        <w:tc>
          <w:tcPr>
            <w:tcW w:w="2268" w:type="dxa"/>
            <w:vMerge/>
          </w:tcPr>
          <w:p w:rsidR="008B2613" w:rsidRPr="00F82EDA" w:rsidRDefault="008B2613" w:rsidP="003C37CE">
            <w:pPr>
              <w:spacing w:before="40"/>
              <w:jc w:val="center"/>
              <w:rPr>
                <w:sz w:val="26"/>
                <w:szCs w:val="26"/>
                <w:lang w:val="pt-BR"/>
              </w:rPr>
            </w:pPr>
          </w:p>
        </w:tc>
        <w:tc>
          <w:tcPr>
            <w:tcW w:w="1706" w:type="dxa"/>
            <w:vAlign w:val="center"/>
          </w:tcPr>
          <w:p w:rsidR="008B2613" w:rsidRPr="00F82EDA" w:rsidRDefault="008B2613" w:rsidP="003C37CE">
            <w:pPr>
              <w:spacing w:before="40"/>
              <w:jc w:val="center"/>
              <w:rPr>
                <w:sz w:val="26"/>
                <w:szCs w:val="26"/>
              </w:rPr>
            </w:pPr>
            <w:r w:rsidRPr="009F6FC9">
              <w:rPr>
                <w:sz w:val="26"/>
                <w:szCs w:val="26"/>
                <w:lang w:val="sv-SE"/>
              </w:rPr>
              <w:t>Có</w:t>
            </w:r>
          </w:p>
        </w:tc>
        <w:tc>
          <w:tcPr>
            <w:tcW w:w="2127" w:type="dxa"/>
            <w:vAlign w:val="center"/>
          </w:tcPr>
          <w:p w:rsidR="008B2613" w:rsidRPr="00F82EDA" w:rsidRDefault="008B2613" w:rsidP="003C37CE">
            <w:pPr>
              <w:spacing w:before="40"/>
              <w:jc w:val="center"/>
              <w:rPr>
                <w:sz w:val="26"/>
                <w:szCs w:val="26"/>
              </w:rPr>
            </w:pPr>
          </w:p>
        </w:tc>
      </w:tr>
      <w:tr w:rsidR="003C37CE" w:rsidRPr="00F82EDA" w:rsidTr="003C37CE">
        <w:trPr>
          <w:trHeight w:val="170"/>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64</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lang w:val="sv-SE"/>
              </w:rPr>
              <w:t>Thủ tục hỗ trợ kinh phí khuyến công địa phương</w:t>
            </w:r>
          </w:p>
        </w:tc>
        <w:tc>
          <w:tcPr>
            <w:tcW w:w="2268" w:type="dxa"/>
            <w:vMerge w:val="restart"/>
            <w:vAlign w:val="center"/>
          </w:tcPr>
          <w:p w:rsidR="003C37CE" w:rsidRPr="00F82EDA" w:rsidRDefault="00FF6FCE" w:rsidP="003C37CE">
            <w:pPr>
              <w:spacing w:before="40"/>
              <w:jc w:val="center"/>
              <w:rPr>
                <w:sz w:val="26"/>
                <w:szCs w:val="26"/>
                <w:lang w:val="pt-BR"/>
              </w:rPr>
            </w:pPr>
            <w:r>
              <w:rPr>
                <w:sz w:val="26"/>
                <w:szCs w:val="26"/>
                <w:lang w:val="pt-BR"/>
              </w:rPr>
              <w:t>Quyết định s</w:t>
            </w:r>
            <w:r w:rsidR="003C37CE" w:rsidRPr="00F82EDA">
              <w:rPr>
                <w:sz w:val="26"/>
                <w:szCs w:val="26"/>
                <w:lang w:val="pt-BR"/>
              </w:rPr>
              <w:t>ố 4134/QĐ-UBND ngày 27/12/2016</w:t>
            </w:r>
          </w:p>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9F6FC9">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170"/>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65</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cấp Giấy chứng nhận đủ điều kiện đầu tư trồng cây thuốc lá</w:t>
            </w:r>
          </w:p>
        </w:tc>
        <w:tc>
          <w:tcPr>
            <w:tcW w:w="2268" w:type="dxa"/>
            <w:vMerge/>
            <w:vAlign w:val="center"/>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9F6DEC">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170"/>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66</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cấp lại Giấy chứng nhận đủ điều kiện đầu tư trồng cây thuốc lá</w:t>
            </w:r>
          </w:p>
        </w:tc>
        <w:tc>
          <w:tcPr>
            <w:tcW w:w="2268" w:type="dxa"/>
            <w:vMerge/>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9F6DEC">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454"/>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67</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cấp sửa đổi, bổ sung Giấy chứng nhận đủ điều kiện đầu tư trồng cây thuốc lá</w:t>
            </w:r>
          </w:p>
        </w:tc>
        <w:tc>
          <w:tcPr>
            <w:tcW w:w="2268" w:type="dxa"/>
            <w:vMerge/>
            <w:vAlign w:val="center"/>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9F6DEC">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454"/>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68</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cấp Giấy xác nhận ưu đãi dự án sản xuất sản phẩm công nghiệp hỗ trợ thuộc Danh mục sản phẩm công nghiệp hỗ trợ ưu tiên phát triển đối với các doanh nghiệp nhỏ và vừa</w:t>
            </w:r>
          </w:p>
        </w:tc>
        <w:tc>
          <w:tcPr>
            <w:tcW w:w="2268" w:type="dxa"/>
            <w:vMerge/>
          </w:tcPr>
          <w:p w:rsidR="003C37CE" w:rsidRPr="00F82EDA" w:rsidRDefault="003C37CE" w:rsidP="003C37CE">
            <w:pPr>
              <w:spacing w:before="40"/>
              <w:jc w:val="center"/>
              <w:rPr>
                <w:sz w:val="26"/>
                <w:szCs w:val="26"/>
                <w:lang w:val="pt-BR"/>
              </w:rPr>
            </w:pPr>
          </w:p>
        </w:tc>
        <w:tc>
          <w:tcPr>
            <w:tcW w:w="1706" w:type="dxa"/>
            <w:vAlign w:val="center"/>
          </w:tcPr>
          <w:p w:rsidR="003C37CE" w:rsidRPr="00F82EDA" w:rsidRDefault="003C37CE" w:rsidP="003C37CE">
            <w:pPr>
              <w:spacing w:before="40"/>
              <w:jc w:val="center"/>
              <w:rPr>
                <w:sz w:val="26"/>
                <w:szCs w:val="26"/>
              </w:rPr>
            </w:pPr>
            <w:r w:rsidRPr="009F6DEC">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454"/>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69</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cấp thông báo xác nhận công bố sản phẩm hàng hóa nhóm 2 phù hợp với quy chuẩn kỹ thuật tương ứng</w:t>
            </w:r>
          </w:p>
        </w:tc>
        <w:tc>
          <w:tcPr>
            <w:tcW w:w="2268" w:type="dxa"/>
            <w:vMerge/>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9F6FC9">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454"/>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70</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lang w:val="pt-BR"/>
              </w:rPr>
            </w:pPr>
            <w:r w:rsidRPr="00F82EDA">
              <w:rPr>
                <w:color w:val="000000"/>
                <w:sz w:val="26"/>
                <w:szCs w:val="26"/>
              </w:rPr>
              <w:t>Thủ tục c</w:t>
            </w:r>
            <w:r w:rsidRPr="00F82EDA">
              <w:rPr>
                <w:color w:val="000000"/>
                <w:sz w:val="26"/>
                <w:szCs w:val="26"/>
                <w:lang w:val="pt-BR"/>
              </w:rPr>
              <w:t>ông nhận làng nghề</w:t>
            </w:r>
          </w:p>
        </w:tc>
        <w:tc>
          <w:tcPr>
            <w:tcW w:w="2268" w:type="dxa"/>
            <w:vMerge/>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1F57C6">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454"/>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71</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công nhận nghề truyền thống</w:t>
            </w:r>
          </w:p>
        </w:tc>
        <w:tc>
          <w:tcPr>
            <w:tcW w:w="2268" w:type="dxa"/>
            <w:vMerge/>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1F57C6">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3C37CE" w:rsidRPr="00F82EDA" w:rsidTr="003C37CE">
        <w:trPr>
          <w:trHeight w:val="454"/>
        </w:trPr>
        <w:tc>
          <w:tcPr>
            <w:tcW w:w="809" w:type="dxa"/>
            <w:vAlign w:val="center"/>
          </w:tcPr>
          <w:p w:rsidR="003C37CE" w:rsidRPr="00F82EDA" w:rsidRDefault="003C37CE" w:rsidP="003C37CE">
            <w:pPr>
              <w:widowControl w:val="0"/>
              <w:autoSpaceDE w:val="0"/>
              <w:autoSpaceDN w:val="0"/>
              <w:adjustRightInd w:val="0"/>
              <w:spacing w:before="40"/>
              <w:ind w:right="-116"/>
              <w:jc w:val="center"/>
              <w:rPr>
                <w:sz w:val="26"/>
                <w:szCs w:val="26"/>
                <w:lang w:val="pt-BR"/>
              </w:rPr>
            </w:pPr>
            <w:r>
              <w:rPr>
                <w:sz w:val="26"/>
                <w:szCs w:val="26"/>
                <w:lang w:val="pt-BR"/>
              </w:rPr>
              <w:t>72</w:t>
            </w:r>
          </w:p>
        </w:tc>
        <w:tc>
          <w:tcPr>
            <w:tcW w:w="8230" w:type="dxa"/>
            <w:vAlign w:val="center"/>
          </w:tcPr>
          <w:p w:rsidR="003C37CE" w:rsidRPr="00F82EDA" w:rsidRDefault="003C37CE" w:rsidP="003C37CE">
            <w:pPr>
              <w:widowControl w:val="0"/>
              <w:autoSpaceDE w:val="0"/>
              <w:autoSpaceDN w:val="0"/>
              <w:adjustRightInd w:val="0"/>
              <w:spacing w:before="40"/>
              <w:ind w:right="-21"/>
              <w:rPr>
                <w:color w:val="000000"/>
                <w:sz w:val="26"/>
                <w:szCs w:val="26"/>
              </w:rPr>
            </w:pPr>
            <w:r w:rsidRPr="00F82EDA">
              <w:rPr>
                <w:color w:val="000000"/>
                <w:sz w:val="26"/>
                <w:szCs w:val="26"/>
              </w:rPr>
              <w:t>Thủ tục công nhận làng nghề truyền thống</w:t>
            </w:r>
          </w:p>
        </w:tc>
        <w:tc>
          <w:tcPr>
            <w:tcW w:w="2268" w:type="dxa"/>
            <w:vMerge/>
          </w:tcPr>
          <w:p w:rsidR="003C37CE" w:rsidRPr="00F82EDA" w:rsidRDefault="003C37CE" w:rsidP="003C37CE">
            <w:pPr>
              <w:spacing w:before="40"/>
              <w:jc w:val="center"/>
              <w:rPr>
                <w:sz w:val="26"/>
                <w:szCs w:val="26"/>
                <w:lang w:val="pt-BR"/>
              </w:rPr>
            </w:pPr>
          </w:p>
        </w:tc>
        <w:tc>
          <w:tcPr>
            <w:tcW w:w="1706" w:type="dxa"/>
            <w:vAlign w:val="center"/>
          </w:tcPr>
          <w:p w:rsidR="003C37CE" w:rsidRDefault="003C37CE" w:rsidP="003C37CE">
            <w:pPr>
              <w:spacing w:before="40"/>
              <w:jc w:val="center"/>
            </w:pPr>
            <w:r w:rsidRPr="001F57C6">
              <w:rPr>
                <w:sz w:val="26"/>
                <w:szCs w:val="26"/>
                <w:lang w:val="sv-SE"/>
              </w:rPr>
              <w:t>Có</w:t>
            </w:r>
          </w:p>
        </w:tc>
        <w:tc>
          <w:tcPr>
            <w:tcW w:w="2127" w:type="dxa"/>
            <w:vAlign w:val="center"/>
          </w:tcPr>
          <w:p w:rsidR="003C37CE" w:rsidRPr="00F82EDA" w:rsidRDefault="003C37CE" w:rsidP="003C37CE">
            <w:pPr>
              <w:spacing w:before="40"/>
              <w:jc w:val="center"/>
              <w:rPr>
                <w:sz w:val="26"/>
                <w:szCs w:val="26"/>
              </w:rPr>
            </w:pPr>
          </w:p>
        </w:tc>
      </w:tr>
      <w:tr w:rsidR="008B2613" w:rsidRPr="00F82EDA" w:rsidTr="003C37CE">
        <w:trPr>
          <w:trHeight w:val="454"/>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t>73</w:t>
            </w:r>
          </w:p>
        </w:tc>
        <w:tc>
          <w:tcPr>
            <w:tcW w:w="8230" w:type="dxa"/>
            <w:vAlign w:val="center"/>
          </w:tcPr>
          <w:p w:rsidR="008B2613" w:rsidRPr="00F82EDA" w:rsidRDefault="008B2613" w:rsidP="003C37CE">
            <w:pPr>
              <w:widowControl w:val="0"/>
              <w:autoSpaceDE w:val="0"/>
              <w:autoSpaceDN w:val="0"/>
              <w:adjustRightInd w:val="0"/>
              <w:spacing w:before="40"/>
              <w:ind w:right="-21"/>
              <w:rPr>
                <w:color w:val="000000"/>
                <w:sz w:val="26"/>
                <w:szCs w:val="26"/>
              </w:rPr>
            </w:pPr>
            <w:r w:rsidRPr="0057732C">
              <w:rPr>
                <w:color w:val="000000"/>
                <w:sz w:val="26"/>
                <w:szCs w:val="26"/>
              </w:rPr>
              <w:t>Thủ tục cấp giấy chứng nhận đủ điều kiện an toàn thực phẩm đối với cơ sở sản xuất thực phẩm do Sở Công Thương</w:t>
            </w:r>
          </w:p>
        </w:tc>
        <w:tc>
          <w:tcPr>
            <w:tcW w:w="2268" w:type="dxa"/>
            <w:vMerge w:val="restart"/>
            <w:vAlign w:val="center"/>
          </w:tcPr>
          <w:p w:rsidR="008B2613" w:rsidRPr="00F82EDA" w:rsidRDefault="00FF6FCE" w:rsidP="003C37CE">
            <w:pPr>
              <w:spacing w:before="40"/>
              <w:jc w:val="center"/>
              <w:rPr>
                <w:sz w:val="26"/>
                <w:szCs w:val="26"/>
                <w:lang w:val="pt-BR"/>
              </w:rPr>
            </w:pPr>
            <w:r>
              <w:rPr>
                <w:sz w:val="26"/>
                <w:szCs w:val="26"/>
                <w:lang w:val="pt-BR"/>
              </w:rPr>
              <w:t>Quyết định</w:t>
            </w:r>
            <w:r w:rsidR="008B2613" w:rsidRPr="00F82EDA">
              <w:rPr>
                <w:sz w:val="26"/>
                <w:szCs w:val="26"/>
                <w:lang w:val="pt-BR"/>
              </w:rPr>
              <w:t xml:space="preserve"> số 377</w:t>
            </w:r>
            <w:r w:rsidR="008B2613">
              <w:rPr>
                <w:sz w:val="26"/>
                <w:szCs w:val="26"/>
                <w:lang w:val="pt-BR"/>
              </w:rPr>
              <w:t>7</w:t>
            </w:r>
            <w:r w:rsidR="008B2613" w:rsidRPr="00F82EDA">
              <w:rPr>
                <w:sz w:val="26"/>
                <w:szCs w:val="26"/>
                <w:lang w:val="pt-BR"/>
              </w:rPr>
              <w:t>/QĐ-UBND ngày 25/12/2015</w:t>
            </w:r>
          </w:p>
        </w:tc>
        <w:tc>
          <w:tcPr>
            <w:tcW w:w="1706" w:type="dxa"/>
            <w:vAlign w:val="center"/>
          </w:tcPr>
          <w:p w:rsidR="008B2613" w:rsidRPr="00F82EDA" w:rsidRDefault="008B2613" w:rsidP="003C37CE">
            <w:pPr>
              <w:spacing w:before="40"/>
              <w:jc w:val="center"/>
              <w:rPr>
                <w:sz w:val="26"/>
                <w:szCs w:val="26"/>
              </w:rPr>
            </w:pPr>
            <w:r>
              <w:rPr>
                <w:sz w:val="26"/>
                <w:szCs w:val="26"/>
              </w:rPr>
              <w:t xml:space="preserve">Có </w:t>
            </w:r>
          </w:p>
        </w:tc>
        <w:tc>
          <w:tcPr>
            <w:tcW w:w="2127" w:type="dxa"/>
            <w:vAlign w:val="center"/>
          </w:tcPr>
          <w:p w:rsidR="008B2613" w:rsidRPr="00F82EDA" w:rsidRDefault="008B2613" w:rsidP="003C37CE">
            <w:pPr>
              <w:spacing w:before="40"/>
              <w:jc w:val="center"/>
              <w:rPr>
                <w:sz w:val="26"/>
                <w:szCs w:val="26"/>
                <w:lang w:val="sv-SE"/>
              </w:rPr>
            </w:pPr>
          </w:p>
        </w:tc>
      </w:tr>
      <w:tr w:rsidR="008B2613" w:rsidRPr="00F82EDA" w:rsidTr="003C37CE">
        <w:trPr>
          <w:trHeight w:val="454"/>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t>74</w:t>
            </w:r>
          </w:p>
        </w:tc>
        <w:tc>
          <w:tcPr>
            <w:tcW w:w="8230" w:type="dxa"/>
            <w:vAlign w:val="center"/>
          </w:tcPr>
          <w:p w:rsidR="008B2613" w:rsidRPr="00F82EDA" w:rsidRDefault="008B2613" w:rsidP="003C37CE">
            <w:pPr>
              <w:widowControl w:val="0"/>
              <w:autoSpaceDE w:val="0"/>
              <w:autoSpaceDN w:val="0"/>
              <w:adjustRightInd w:val="0"/>
              <w:spacing w:before="40"/>
              <w:ind w:right="-21"/>
              <w:rPr>
                <w:color w:val="000000"/>
                <w:sz w:val="26"/>
                <w:szCs w:val="26"/>
              </w:rPr>
            </w:pPr>
            <w:r w:rsidRPr="0057732C">
              <w:rPr>
                <w:color w:val="000000"/>
                <w:sz w:val="26"/>
                <w:szCs w:val="26"/>
              </w:rPr>
              <w:t>Thủ tục cấp lại giấy chứng nhận đủ điều kiện an toàn thực phẩm đối với cơ sở sản xuất thực phẩm do Sở Công Thương thực hiện</w:t>
            </w:r>
          </w:p>
        </w:tc>
        <w:tc>
          <w:tcPr>
            <w:tcW w:w="2268" w:type="dxa"/>
            <w:vMerge/>
          </w:tcPr>
          <w:p w:rsidR="008B2613" w:rsidRPr="00F82EDA" w:rsidRDefault="008B2613" w:rsidP="003C37CE">
            <w:pPr>
              <w:spacing w:before="40"/>
              <w:jc w:val="center"/>
              <w:rPr>
                <w:sz w:val="26"/>
                <w:szCs w:val="26"/>
                <w:lang w:val="pt-BR"/>
              </w:rPr>
            </w:pPr>
          </w:p>
        </w:tc>
        <w:tc>
          <w:tcPr>
            <w:tcW w:w="1706" w:type="dxa"/>
            <w:vAlign w:val="center"/>
          </w:tcPr>
          <w:p w:rsidR="008B2613" w:rsidRDefault="008B2613" w:rsidP="003C37CE">
            <w:pPr>
              <w:spacing w:before="40"/>
              <w:jc w:val="center"/>
            </w:pPr>
            <w:r w:rsidRPr="00616AC0">
              <w:rPr>
                <w:sz w:val="26"/>
                <w:szCs w:val="26"/>
              </w:rPr>
              <w:t>Có</w:t>
            </w:r>
          </w:p>
        </w:tc>
        <w:tc>
          <w:tcPr>
            <w:tcW w:w="2127" w:type="dxa"/>
            <w:vAlign w:val="center"/>
          </w:tcPr>
          <w:p w:rsidR="008B2613" w:rsidRPr="00F82EDA" w:rsidRDefault="008B2613" w:rsidP="003C37CE">
            <w:pPr>
              <w:spacing w:before="40"/>
              <w:jc w:val="center"/>
              <w:rPr>
                <w:sz w:val="26"/>
                <w:szCs w:val="26"/>
                <w:lang w:val="sv-SE"/>
              </w:rPr>
            </w:pPr>
          </w:p>
        </w:tc>
      </w:tr>
      <w:tr w:rsidR="008B2613" w:rsidRPr="00F82EDA" w:rsidTr="003C37CE">
        <w:trPr>
          <w:trHeight w:val="454"/>
        </w:trPr>
        <w:tc>
          <w:tcPr>
            <w:tcW w:w="809" w:type="dxa"/>
            <w:vAlign w:val="center"/>
          </w:tcPr>
          <w:p w:rsidR="008B2613" w:rsidRPr="00F82EDA" w:rsidRDefault="008B2613" w:rsidP="003C37CE">
            <w:pPr>
              <w:widowControl w:val="0"/>
              <w:autoSpaceDE w:val="0"/>
              <w:autoSpaceDN w:val="0"/>
              <w:adjustRightInd w:val="0"/>
              <w:spacing w:before="40"/>
              <w:ind w:right="-116"/>
              <w:jc w:val="center"/>
              <w:rPr>
                <w:sz w:val="26"/>
                <w:szCs w:val="26"/>
                <w:lang w:val="pt-BR"/>
              </w:rPr>
            </w:pPr>
            <w:r>
              <w:rPr>
                <w:sz w:val="26"/>
                <w:szCs w:val="26"/>
                <w:lang w:val="pt-BR"/>
              </w:rPr>
              <w:t>75</w:t>
            </w:r>
          </w:p>
        </w:tc>
        <w:tc>
          <w:tcPr>
            <w:tcW w:w="8230" w:type="dxa"/>
            <w:vAlign w:val="center"/>
          </w:tcPr>
          <w:p w:rsidR="008B2613" w:rsidRPr="00F82EDA" w:rsidRDefault="008B2613" w:rsidP="003C37CE">
            <w:pPr>
              <w:widowControl w:val="0"/>
              <w:autoSpaceDE w:val="0"/>
              <w:autoSpaceDN w:val="0"/>
              <w:adjustRightInd w:val="0"/>
              <w:spacing w:before="40"/>
              <w:ind w:right="-21"/>
              <w:rPr>
                <w:color w:val="000000"/>
                <w:sz w:val="26"/>
                <w:szCs w:val="26"/>
              </w:rPr>
            </w:pPr>
            <w:r w:rsidRPr="0057732C">
              <w:rPr>
                <w:color w:val="000000"/>
                <w:sz w:val="26"/>
                <w:szCs w:val="26"/>
              </w:rPr>
              <w:t>Thủ tục kiểm tra và cấp Giấy xác nhận kiến thức về an toàn thực phẩm cho tổ chức và cá nhân hoạt động trong lĩnh vực sản xuất thực phẩm thuộc thẩm quyền cấp của Sở Công Thương</w:t>
            </w:r>
          </w:p>
        </w:tc>
        <w:tc>
          <w:tcPr>
            <w:tcW w:w="2268" w:type="dxa"/>
            <w:vMerge/>
          </w:tcPr>
          <w:p w:rsidR="008B2613" w:rsidRPr="00F82EDA" w:rsidRDefault="008B2613" w:rsidP="003C37CE">
            <w:pPr>
              <w:spacing w:before="40"/>
              <w:jc w:val="center"/>
              <w:rPr>
                <w:sz w:val="26"/>
                <w:szCs w:val="26"/>
                <w:lang w:val="pt-BR"/>
              </w:rPr>
            </w:pPr>
          </w:p>
        </w:tc>
        <w:tc>
          <w:tcPr>
            <w:tcW w:w="1706" w:type="dxa"/>
            <w:vAlign w:val="center"/>
          </w:tcPr>
          <w:p w:rsidR="008B2613" w:rsidRDefault="008B2613" w:rsidP="003C37CE">
            <w:pPr>
              <w:spacing w:before="40"/>
              <w:jc w:val="center"/>
            </w:pPr>
            <w:r w:rsidRPr="00616AC0">
              <w:rPr>
                <w:sz w:val="26"/>
                <w:szCs w:val="26"/>
              </w:rPr>
              <w:t>Có</w:t>
            </w:r>
          </w:p>
        </w:tc>
        <w:tc>
          <w:tcPr>
            <w:tcW w:w="2127" w:type="dxa"/>
            <w:vAlign w:val="center"/>
          </w:tcPr>
          <w:p w:rsidR="008B2613" w:rsidRPr="00F82EDA" w:rsidRDefault="008B2613" w:rsidP="003C37CE">
            <w:pPr>
              <w:spacing w:before="40"/>
              <w:jc w:val="center"/>
              <w:rPr>
                <w:sz w:val="26"/>
                <w:szCs w:val="26"/>
                <w:lang w:val="sv-SE"/>
              </w:rPr>
            </w:pPr>
          </w:p>
        </w:tc>
      </w:tr>
      <w:tr w:rsidR="008B2613" w:rsidRPr="00530141" w:rsidTr="003C37CE">
        <w:trPr>
          <w:trHeight w:val="454"/>
        </w:trPr>
        <w:tc>
          <w:tcPr>
            <w:tcW w:w="809" w:type="dxa"/>
            <w:vAlign w:val="center"/>
          </w:tcPr>
          <w:p w:rsidR="008B2613" w:rsidRPr="00530141" w:rsidRDefault="008B2613" w:rsidP="00542EC0">
            <w:pPr>
              <w:widowControl w:val="0"/>
              <w:autoSpaceDE w:val="0"/>
              <w:autoSpaceDN w:val="0"/>
              <w:adjustRightInd w:val="0"/>
              <w:ind w:right="-116"/>
              <w:jc w:val="center"/>
              <w:rPr>
                <w:b/>
                <w:sz w:val="26"/>
                <w:szCs w:val="26"/>
                <w:lang w:val="pt-BR"/>
              </w:rPr>
            </w:pPr>
            <w:r>
              <w:rPr>
                <w:b/>
                <w:sz w:val="26"/>
                <w:szCs w:val="26"/>
                <w:lang w:val="pt-BR"/>
              </w:rPr>
              <w:lastRenderedPageBreak/>
              <w:t>IV</w:t>
            </w:r>
          </w:p>
        </w:tc>
        <w:tc>
          <w:tcPr>
            <w:tcW w:w="8230" w:type="dxa"/>
            <w:vAlign w:val="center"/>
          </w:tcPr>
          <w:p w:rsidR="008B2613" w:rsidRPr="00530141" w:rsidRDefault="008B2613" w:rsidP="008B2613">
            <w:pPr>
              <w:rPr>
                <w:b/>
                <w:sz w:val="26"/>
                <w:szCs w:val="26"/>
                <w:lang w:val="sv-SE"/>
              </w:rPr>
            </w:pPr>
            <w:r w:rsidRPr="00530141">
              <w:rPr>
                <w:b/>
                <w:sz w:val="26"/>
                <w:szCs w:val="26"/>
                <w:lang w:val="pt-BR"/>
              </w:rPr>
              <w:t>Lĩnh vực Kỹ thuật an toàn – Môi trường</w:t>
            </w:r>
          </w:p>
        </w:tc>
        <w:tc>
          <w:tcPr>
            <w:tcW w:w="2268" w:type="dxa"/>
            <w:vAlign w:val="center"/>
          </w:tcPr>
          <w:p w:rsidR="008B2613" w:rsidRPr="00530141" w:rsidRDefault="008B2613" w:rsidP="008B2613">
            <w:pPr>
              <w:rPr>
                <w:b/>
                <w:sz w:val="26"/>
                <w:szCs w:val="26"/>
                <w:lang w:val="sv-SE"/>
              </w:rPr>
            </w:pPr>
          </w:p>
        </w:tc>
        <w:tc>
          <w:tcPr>
            <w:tcW w:w="1706" w:type="dxa"/>
            <w:vAlign w:val="center"/>
          </w:tcPr>
          <w:p w:rsidR="008B2613" w:rsidRPr="00530141" w:rsidRDefault="008B2613" w:rsidP="008B2613">
            <w:pPr>
              <w:rPr>
                <w:b/>
                <w:sz w:val="26"/>
                <w:szCs w:val="26"/>
                <w:lang w:val="sv-SE"/>
              </w:rPr>
            </w:pPr>
          </w:p>
        </w:tc>
        <w:tc>
          <w:tcPr>
            <w:tcW w:w="2127" w:type="dxa"/>
          </w:tcPr>
          <w:p w:rsidR="008B2613" w:rsidRPr="00530141" w:rsidRDefault="008B2613" w:rsidP="008B2613">
            <w:pPr>
              <w:rPr>
                <w:b/>
                <w:sz w:val="26"/>
                <w:szCs w:val="26"/>
                <w:lang w:val="pt-BR"/>
              </w:rPr>
            </w:pPr>
          </w:p>
        </w:tc>
      </w:tr>
      <w:tr w:rsidR="008B2613" w:rsidRPr="00F82EDA" w:rsidTr="003C37CE">
        <w:trPr>
          <w:trHeight w:val="454"/>
        </w:trPr>
        <w:tc>
          <w:tcPr>
            <w:tcW w:w="809" w:type="dxa"/>
            <w:vAlign w:val="center"/>
          </w:tcPr>
          <w:p w:rsidR="008B2613" w:rsidRPr="00F82EDA" w:rsidRDefault="008B2613" w:rsidP="00542EC0">
            <w:pPr>
              <w:widowControl w:val="0"/>
              <w:autoSpaceDE w:val="0"/>
              <w:autoSpaceDN w:val="0"/>
              <w:adjustRightInd w:val="0"/>
              <w:ind w:right="-116"/>
              <w:jc w:val="center"/>
              <w:rPr>
                <w:sz w:val="26"/>
                <w:szCs w:val="26"/>
                <w:lang w:val="pt-BR"/>
              </w:rPr>
            </w:pPr>
            <w:r>
              <w:rPr>
                <w:sz w:val="26"/>
                <w:szCs w:val="26"/>
                <w:lang w:val="pt-BR"/>
              </w:rPr>
              <w:t>76</w:t>
            </w:r>
          </w:p>
        </w:tc>
        <w:tc>
          <w:tcPr>
            <w:tcW w:w="8230" w:type="dxa"/>
            <w:shd w:val="clear" w:color="auto" w:fill="auto"/>
            <w:vAlign w:val="center"/>
          </w:tcPr>
          <w:p w:rsidR="008B2613" w:rsidRPr="00900F50" w:rsidRDefault="008B2613" w:rsidP="008B2613">
            <w:pPr>
              <w:rPr>
                <w:sz w:val="26"/>
                <w:szCs w:val="26"/>
                <w:lang w:val="da-DK"/>
              </w:rPr>
            </w:pPr>
            <w:r w:rsidRPr="00900F50">
              <w:rPr>
                <w:bCs/>
                <w:color w:val="000000"/>
                <w:sz w:val="26"/>
                <w:szCs w:val="26"/>
                <w:lang w:val="sv-SE"/>
              </w:rPr>
              <w:t>Thủ tục cấp điều chỉnh Giấy phép sử dụng Vật liệu nổ công nghiệp thuộc thẩm quyền của UBND tỉnh</w:t>
            </w:r>
          </w:p>
        </w:tc>
        <w:tc>
          <w:tcPr>
            <w:tcW w:w="2268" w:type="dxa"/>
            <w:vMerge w:val="restart"/>
            <w:vAlign w:val="center"/>
          </w:tcPr>
          <w:p w:rsidR="008B2613" w:rsidRPr="00F82EDA" w:rsidRDefault="008B2613" w:rsidP="00FF6FCE">
            <w:pPr>
              <w:jc w:val="center"/>
              <w:rPr>
                <w:sz w:val="26"/>
                <w:szCs w:val="26"/>
                <w:lang w:val="pt-BR"/>
              </w:rPr>
            </w:pPr>
            <w:r w:rsidRPr="00F82EDA">
              <w:rPr>
                <w:sz w:val="26"/>
                <w:szCs w:val="26"/>
                <w:lang w:val="pt-BR"/>
              </w:rPr>
              <w:t>Q</w:t>
            </w:r>
            <w:r w:rsidR="00FF6FCE">
              <w:rPr>
                <w:sz w:val="26"/>
                <w:szCs w:val="26"/>
                <w:lang w:val="pt-BR"/>
              </w:rPr>
              <w:t>uyết định</w:t>
            </w:r>
            <w:r w:rsidRPr="00F82EDA">
              <w:rPr>
                <w:sz w:val="26"/>
                <w:szCs w:val="26"/>
                <w:lang w:val="pt-BR"/>
              </w:rPr>
              <w:t xml:space="preserve"> số 377</w:t>
            </w:r>
            <w:r>
              <w:rPr>
                <w:sz w:val="26"/>
                <w:szCs w:val="26"/>
                <w:lang w:val="pt-BR"/>
              </w:rPr>
              <w:t>7</w:t>
            </w:r>
            <w:r w:rsidRPr="00F82EDA">
              <w:rPr>
                <w:sz w:val="26"/>
                <w:szCs w:val="26"/>
                <w:lang w:val="pt-BR"/>
              </w:rPr>
              <w:t>/QĐ-UBND ngày 25/12/2015</w:t>
            </w:r>
          </w:p>
        </w:tc>
        <w:tc>
          <w:tcPr>
            <w:tcW w:w="1706" w:type="dxa"/>
            <w:vAlign w:val="center"/>
          </w:tcPr>
          <w:p w:rsidR="008B2613" w:rsidRDefault="008B2613" w:rsidP="008B2613">
            <w:pPr>
              <w:jc w:val="center"/>
            </w:pPr>
            <w:r w:rsidRPr="001E3A5B">
              <w:rPr>
                <w:sz w:val="26"/>
                <w:szCs w:val="26"/>
              </w:rPr>
              <w:t>Có</w:t>
            </w:r>
          </w:p>
        </w:tc>
        <w:tc>
          <w:tcPr>
            <w:tcW w:w="2127" w:type="dxa"/>
          </w:tcPr>
          <w:p w:rsidR="008B2613" w:rsidRPr="00F82EDA" w:rsidRDefault="008B2613" w:rsidP="008B2613">
            <w:pPr>
              <w:jc w:val="center"/>
              <w:rPr>
                <w:sz w:val="26"/>
                <w:szCs w:val="26"/>
                <w:lang w:val="sv-SE"/>
              </w:rPr>
            </w:pPr>
          </w:p>
        </w:tc>
      </w:tr>
      <w:tr w:rsidR="008B2613" w:rsidRPr="00F82EDA" w:rsidTr="003C37CE">
        <w:trPr>
          <w:trHeight w:val="454"/>
        </w:trPr>
        <w:tc>
          <w:tcPr>
            <w:tcW w:w="809" w:type="dxa"/>
            <w:vAlign w:val="center"/>
          </w:tcPr>
          <w:p w:rsidR="008B2613" w:rsidRPr="00F82EDA" w:rsidRDefault="008B2613" w:rsidP="00542EC0">
            <w:pPr>
              <w:widowControl w:val="0"/>
              <w:autoSpaceDE w:val="0"/>
              <w:autoSpaceDN w:val="0"/>
              <w:adjustRightInd w:val="0"/>
              <w:ind w:right="-116"/>
              <w:jc w:val="center"/>
              <w:rPr>
                <w:sz w:val="26"/>
                <w:szCs w:val="26"/>
                <w:lang w:val="pt-BR"/>
              </w:rPr>
            </w:pPr>
            <w:r>
              <w:rPr>
                <w:sz w:val="26"/>
                <w:szCs w:val="26"/>
                <w:lang w:val="pt-BR"/>
              </w:rPr>
              <w:t>77</w:t>
            </w:r>
          </w:p>
        </w:tc>
        <w:tc>
          <w:tcPr>
            <w:tcW w:w="8230" w:type="dxa"/>
            <w:shd w:val="clear" w:color="auto" w:fill="auto"/>
            <w:vAlign w:val="center"/>
          </w:tcPr>
          <w:p w:rsidR="008B2613" w:rsidRPr="00900F50" w:rsidRDefault="008B2613" w:rsidP="008B2613">
            <w:pPr>
              <w:rPr>
                <w:bCs/>
                <w:color w:val="000000"/>
                <w:sz w:val="26"/>
                <w:szCs w:val="26"/>
                <w:lang w:val="sv-SE"/>
              </w:rPr>
            </w:pPr>
            <w:r w:rsidRPr="00900F50">
              <w:rPr>
                <w:color w:val="000000"/>
                <w:sz w:val="26"/>
                <w:szCs w:val="26"/>
                <w:lang w:val="sv-SE"/>
              </w:rPr>
              <w:t>Thủ tục cấp lại giấy phép sử dụng Vật liệu nổ công nghiệp</w:t>
            </w:r>
          </w:p>
        </w:tc>
        <w:tc>
          <w:tcPr>
            <w:tcW w:w="2268" w:type="dxa"/>
            <w:vMerge/>
            <w:vAlign w:val="center"/>
          </w:tcPr>
          <w:p w:rsidR="008B2613" w:rsidRPr="00F82EDA" w:rsidRDefault="008B2613" w:rsidP="008B2613">
            <w:pPr>
              <w:jc w:val="center"/>
              <w:rPr>
                <w:sz w:val="26"/>
                <w:szCs w:val="26"/>
                <w:lang w:val="pt-BR"/>
              </w:rPr>
            </w:pPr>
          </w:p>
        </w:tc>
        <w:tc>
          <w:tcPr>
            <w:tcW w:w="1706" w:type="dxa"/>
            <w:vAlign w:val="center"/>
          </w:tcPr>
          <w:p w:rsidR="008B2613" w:rsidRDefault="008B2613" w:rsidP="008B2613">
            <w:pPr>
              <w:jc w:val="center"/>
            </w:pPr>
            <w:r w:rsidRPr="001E3A5B">
              <w:rPr>
                <w:sz w:val="26"/>
                <w:szCs w:val="26"/>
              </w:rPr>
              <w:t>Có</w:t>
            </w:r>
          </w:p>
        </w:tc>
        <w:tc>
          <w:tcPr>
            <w:tcW w:w="2127" w:type="dxa"/>
          </w:tcPr>
          <w:p w:rsidR="008B2613" w:rsidRPr="00F82EDA" w:rsidRDefault="008B2613" w:rsidP="008B2613">
            <w:pPr>
              <w:jc w:val="center"/>
              <w:rPr>
                <w:sz w:val="26"/>
                <w:szCs w:val="26"/>
                <w:lang w:val="sv-SE"/>
              </w:rPr>
            </w:pPr>
          </w:p>
        </w:tc>
      </w:tr>
      <w:tr w:rsidR="008B2613" w:rsidRPr="00F82EDA" w:rsidTr="003C37CE">
        <w:trPr>
          <w:trHeight w:val="454"/>
        </w:trPr>
        <w:tc>
          <w:tcPr>
            <w:tcW w:w="809" w:type="dxa"/>
            <w:vAlign w:val="center"/>
          </w:tcPr>
          <w:p w:rsidR="008B2613" w:rsidRPr="00F82EDA" w:rsidRDefault="008B2613" w:rsidP="00542EC0">
            <w:pPr>
              <w:widowControl w:val="0"/>
              <w:autoSpaceDE w:val="0"/>
              <w:autoSpaceDN w:val="0"/>
              <w:adjustRightInd w:val="0"/>
              <w:ind w:right="-116"/>
              <w:jc w:val="center"/>
              <w:rPr>
                <w:sz w:val="26"/>
                <w:szCs w:val="26"/>
                <w:lang w:val="pt-BR"/>
              </w:rPr>
            </w:pPr>
            <w:r>
              <w:rPr>
                <w:sz w:val="26"/>
                <w:szCs w:val="26"/>
                <w:lang w:val="pt-BR"/>
              </w:rPr>
              <w:t>78</w:t>
            </w:r>
          </w:p>
        </w:tc>
        <w:tc>
          <w:tcPr>
            <w:tcW w:w="8230" w:type="dxa"/>
            <w:shd w:val="clear" w:color="auto" w:fill="auto"/>
            <w:vAlign w:val="center"/>
          </w:tcPr>
          <w:p w:rsidR="008B2613" w:rsidRPr="00900F50" w:rsidRDefault="008B2613" w:rsidP="008B2613">
            <w:pPr>
              <w:pStyle w:val="ListParagraph"/>
              <w:tabs>
                <w:tab w:val="left" w:pos="1134"/>
              </w:tabs>
              <w:ind w:left="0"/>
              <w:rPr>
                <w:bCs/>
                <w:color w:val="000000"/>
                <w:sz w:val="26"/>
                <w:szCs w:val="26"/>
                <w:lang w:val="sv-SE"/>
              </w:rPr>
            </w:pPr>
            <w:r w:rsidRPr="00900F50">
              <w:rPr>
                <w:bCs/>
                <w:color w:val="000000"/>
                <w:sz w:val="26"/>
                <w:szCs w:val="26"/>
                <w:lang w:val="sv-SE"/>
              </w:rPr>
              <w:t>Thủ tục cấp Giấy chứng nhận huấn luyện kỹ thuật an vận chuyển hàng công nghiệp nguy hiểm</w:t>
            </w:r>
          </w:p>
        </w:tc>
        <w:tc>
          <w:tcPr>
            <w:tcW w:w="2268" w:type="dxa"/>
            <w:vMerge/>
            <w:vAlign w:val="center"/>
          </w:tcPr>
          <w:p w:rsidR="008B2613" w:rsidRPr="00F82EDA" w:rsidRDefault="008B2613" w:rsidP="008B2613">
            <w:pPr>
              <w:jc w:val="center"/>
              <w:rPr>
                <w:sz w:val="26"/>
                <w:szCs w:val="26"/>
                <w:lang w:val="pt-BR"/>
              </w:rPr>
            </w:pPr>
          </w:p>
        </w:tc>
        <w:tc>
          <w:tcPr>
            <w:tcW w:w="1706" w:type="dxa"/>
            <w:vAlign w:val="center"/>
          </w:tcPr>
          <w:p w:rsidR="008B2613" w:rsidRDefault="008B2613" w:rsidP="008B2613">
            <w:pPr>
              <w:jc w:val="center"/>
            </w:pPr>
            <w:r w:rsidRPr="001E3A5B">
              <w:rPr>
                <w:sz w:val="26"/>
                <w:szCs w:val="26"/>
              </w:rPr>
              <w:t>Có</w:t>
            </w:r>
          </w:p>
        </w:tc>
        <w:tc>
          <w:tcPr>
            <w:tcW w:w="2127" w:type="dxa"/>
          </w:tcPr>
          <w:p w:rsidR="008B2613" w:rsidRPr="00F82EDA" w:rsidRDefault="008B2613" w:rsidP="008B2613">
            <w:pPr>
              <w:jc w:val="center"/>
              <w:rPr>
                <w:sz w:val="26"/>
                <w:szCs w:val="26"/>
                <w:lang w:val="sv-SE"/>
              </w:rPr>
            </w:pPr>
          </w:p>
        </w:tc>
      </w:tr>
      <w:tr w:rsidR="008B2613" w:rsidRPr="00F82EDA" w:rsidTr="003C37CE">
        <w:trPr>
          <w:trHeight w:val="454"/>
        </w:trPr>
        <w:tc>
          <w:tcPr>
            <w:tcW w:w="809" w:type="dxa"/>
            <w:vAlign w:val="center"/>
          </w:tcPr>
          <w:p w:rsidR="008B2613" w:rsidRPr="00F82EDA" w:rsidRDefault="008B2613" w:rsidP="00542EC0">
            <w:pPr>
              <w:widowControl w:val="0"/>
              <w:autoSpaceDE w:val="0"/>
              <w:autoSpaceDN w:val="0"/>
              <w:adjustRightInd w:val="0"/>
              <w:ind w:right="-116"/>
              <w:jc w:val="center"/>
              <w:rPr>
                <w:sz w:val="26"/>
                <w:szCs w:val="26"/>
                <w:lang w:val="pt-BR"/>
              </w:rPr>
            </w:pPr>
            <w:r>
              <w:rPr>
                <w:sz w:val="26"/>
                <w:szCs w:val="26"/>
                <w:lang w:val="pt-BR"/>
              </w:rPr>
              <w:t>79</w:t>
            </w:r>
          </w:p>
        </w:tc>
        <w:tc>
          <w:tcPr>
            <w:tcW w:w="8230" w:type="dxa"/>
            <w:shd w:val="clear" w:color="auto" w:fill="auto"/>
            <w:vAlign w:val="center"/>
          </w:tcPr>
          <w:p w:rsidR="008B2613" w:rsidRPr="00900F50" w:rsidRDefault="008B2613" w:rsidP="008B2613">
            <w:pPr>
              <w:pStyle w:val="ListParagraph"/>
              <w:tabs>
                <w:tab w:val="left" w:pos="1134"/>
              </w:tabs>
              <w:ind w:left="0"/>
              <w:rPr>
                <w:bCs/>
                <w:color w:val="000000"/>
                <w:sz w:val="26"/>
                <w:szCs w:val="26"/>
                <w:lang w:val="sv-SE"/>
              </w:rPr>
            </w:pPr>
            <w:r w:rsidRPr="00900F50">
              <w:rPr>
                <w:bCs/>
                <w:color w:val="000000"/>
                <w:sz w:val="26"/>
                <w:szCs w:val="26"/>
                <w:lang w:val="sv-SE"/>
              </w:rPr>
              <w:t>Thủ tục cấp giấy chứng nhận huấn luyện kỹ thuật an toàn hoá chất</w:t>
            </w:r>
          </w:p>
        </w:tc>
        <w:tc>
          <w:tcPr>
            <w:tcW w:w="2268" w:type="dxa"/>
            <w:vMerge/>
            <w:vAlign w:val="center"/>
          </w:tcPr>
          <w:p w:rsidR="008B2613" w:rsidRPr="00F82EDA" w:rsidRDefault="008B2613" w:rsidP="008B2613">
            <w:pPr>
              <w:jc w:val="center"/>
              <w:rPr>
                <w:sz w:val="26"/>
                <w:szCs w:val="26"/>
                <w:lang w:val="pt-BR"/>
              </w:rPr>
            </w:pPr>
          </w:p>
        </w:tc>
        <w:tc>
          <w:tcPr>
            <w:tcW w:w="1706" w:type="dxa"/>
            <w:vAlign w:val="center"/>
          </w:tcPr>
          <w:p w:rsidR="008B2613" w:rsidRDefault="008B2613" w:rsidP="008B2613">
            <w:pPr>
              <w:jc w:val="center"/>
            </w:pPr>
            <w:r w:rsidRPr="001E3A5B">
              <w:rPr>
                <w:sz w:val="26"/>
                <w:szCs w:val="26"/>
              </w:rPr>
              <w:t>Có</w:t>
            </w:r>
          </w:p>
        </w:tc>
        <w:tc>
          <w:tcPr>
            <w:tcW w:w="2127" w:type="dxa"/>
          </w:tcPr>
          <w:p w:rsidR="008B2613" w:rsidRPr="00F82EDA" w:rsidRDefault="008B2613" w:rsidP="008B2613">
            <w:pPr>
              <w:jc w:val="center"/>
              <w:rPr>
                <w:sz w:val="26"/>
                <w:szCs w:val="26"/>
                <w:lang w:val="sv-SE"/>
              </w:rPr>
            </w:pPr>
          </w:p>
        </w:tc>
      </w:tr>
      <w:tr w:rsidR="008B2613" w:rsidRPr="00F82EDA" w:rsidTr="003C37CE">
        <w:trPr>
          <w:trHeight w:val="454"/>
        </w:trPr>
        <w:tc>
          <w:tcPr>
            <w:tcW w:w="809" w:type="dxa"/>
            <w:vAlign w:val="center"/>
          </w:tcPr>
          <w:p w:rsidR="008B2613" w:rsidRPr="00F82EDA" w:rsidRDefault="008B2613" w:rsidP="00542EC0">
            <w:pPr>
              <w:widowControl w:val="0"/>
              <w:autoSpaceDE w:val="0"/>
              <w:autoSpaceDN w:val="0"/>
              <w:adjustRightInd w:val="0"/>
              <w:ind w:right="-116"/>
              <w:jc w:val="center"/>
              <w:rPr>
                <w:sz w:val="26"/>
                <w:szCs w:val="26"/>
                <w:lang w:val="pt-BR"/>
              </w:rPr>
            </w:pPr>
            <w:r>
              <w:rPr>
                <w:sz w:val="26"/>
                <w:szCs w:val="26"/>
                <w:lang w:val="pt-BR"/>
              </w:rPr>
              <w:t>80</w:t>
            </w:r>
          </w:p>
        </w:tc>
        <w:tc>
          <w:tcPr>
            <w:tcW w:w="8230" w:type="dxa"/>
            <w:shd w:val="clear" w:color="auto" w:fill="auto"/>
            <w:vAlign w:val="center"/>
          </w:tcPr>
          <w:p w:rsidR="008B2613" w:rsidRPr="00900F50" w:rsidRDefault="008B2613" w:rsidP="008B2613">
            <w:pPr>
              <w:pStyle w:val="ListParagraph"/>
              <w:tabs>
                <w:tab w:val="left" w:pos="1134"/>
              </w:tabs>
              <w:ind w:left="0"/>
              <w:rPr>
                <w:bCs/>
                <w:color w:val="000000"/>
                <w:sz w:val="26"/>
                <w:szCs w:val="26"/>
                <w:lang w:val="sv-SE"/>
              </w:rPr>
            </w:pPr>
            <w:r w:rsidRPr="00900F50">
              <w:rPr>
                <w:bCs/>
                <w:color w:val="000000"/>
                <w:sz w:val="26"/>
                <w:szCs w:val="26"/>
                <w:lang w:val="sv-SE"/>
              </w:rPr>
              <w:t>Thủ tục cấp lại giấy chứng nhận huấn luyện kỹ thuật an toàn hoá chất</w:t>
            </w:r>
          </w:p>
        </w:tc>
        <w:tc>
          <w:tcPr>
            <w:tcW w:w="2268" w:type="dxa"/>
            <w:vMerge/>
            <w:vAlign w:val="center"/>
          </w:tcPr>
          <w:p w:rsidR="008B2613" w:rsidRPr="00F82EDA" w:rsidRDefault="008B2613" w:rsidP="008B2613">
            <w:pPr>
              <w:jc w:val="center"/>
              <w:rPr>
                <w:sz w:val="26"/>
                <w:szCs w:val="26"/>
                <w:lang w:val="pt-BR"/>
              </w:rPr>
            </w:pPr>
          </w:p>
        </w:tc>
        <w:tc>
          <w:tcPr>
            <w:tcW w:w="1706" w:type="dxa"/>
            <w:vAlign w:val="center"/>
          </w:tcPr>
          <w:p w:rsidR="008B2613" w:rsidRDefault="008B2613" w:rsidP="008B2613">
            <w:pPr>
              <w:jc w:val="center"/>
            </w:pPr>
            <w:r w:rsidRPr="001E3A5B">
              <w:rPr>
                <w:sz w:val="26"/>
                <w:szCs w:val="26"/>
              </w:rPr>
              <w:t>Có</w:t>
            </w:r>
          </w:p>
        </w:tc>
        <w:tc>
          <w:tcPr>
            <w:tcW w:w="2127" w:type="dxa"/>
          </w:tcPr>
          <w:p w:rsidR="008B2613" w:rsidRPr="00F82EDA" w:rsidRDefault="008B2613"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81</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Giấy chứng nhận đủ điều kiện nạp LPG vào chai</w:t>
            </w:r>
          </w:p>
        </w:tc>
        <w:tc>
          <w:tcPr>
            <w:tcW w:w="2268" w:type="dxa"/>
            <w:vMerge w:val="restart"/>
            <w:vAlign w:val="center"/>
          </w:tcPr>
          <w:p w:rsidR="00FF6FCE" w:rsidRPr="00F82EDA" w:rsidRDefault="00FF6FCE" w:rsidP="00FF6FCE">
            <w:pPr>
              <w:jc w:val="center"/>
              <w:rPr>
                <w:sz w:val="26"/>
                <w:szCs w:val="26"/>
                <w:lang w:val="pt-BR"/>
              </w:rPr>
            </w:pPr>
            <w:r>
              <w:rPr>
                <w:sz w:val="26"/>
                <w:szCs w:val="26"/>
                <w:lang w:val="pt-BR"/>
              </w:rPr>
              <w:t>Quyết định s</w:t>
            </w:r>
            <w:r w:rsidRPr="00F82EDA">
              <w:rPr>
                <w:sz w:val="26"/>
                <w:szCs w:val="26"/>
                <w:lang w:val="pt-BR"/>
              </w:rPr>
              <w:t>ố 4135/QĐ-UBND ngày 27/12/2016</w:t>
            </w:r>
          </w:p>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82</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lại Giấy chứng nhận đủ điều kiện nạp LPG vào chai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83</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điều chỉnh Giấy chứng nhận đủ điều kiện nạp LPG vào chai</w:t>
            </w:r>
          </w:p>
        </w:tc>
        <w:tc>
          <w:tcPr>
            <w:tcW w:w="2268" w:type="dxa"/>
            <w:vMerge/>
            <w:vAlign w:val="center"/>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84</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gia hạn Giấy chứng nhận đủ điều kiện nạp LPG vào chai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85</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Giấy chứng nhận đủ điều kiện nạp LPG vào phương tiện vận tải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86</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lại Giấy chứng nhận đủ điều kiện nạp LPG vào phương tiện vận tải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87</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điều chỉnh Giấy chứng nhận đủ điều kiện nạp LPG vào phương tiện vận tải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88</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gia hạn Giấy chứng nhận đủ điều kiện nạp LPG vào phương tiện vận tải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89</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Giấy chứng nhận đủ điều kiện cấp LPG</w:t>
            </w:r>
          </w:p>
        </w:tc>
        <w:tc>
          <w:tcPr>
            <w:tcW w:w="2268" w:type="dxa"/>
            <w:vMerge/>
            <w:vAlign w:val="center"/>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90</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lại Giấy chứng nhận đủ điều kiện cấp LPG</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91</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điều chỉnh Giấy chứng nhận đủ điều kiện cấp LPG</w:t>
            </w:r>
          </w:p>
        </w:tc>
        <w:tc>
          <w:tcPr>
            <w:tcW w:w="2268" w:type="dxa"/>
            <w:vMerge/>
            <w:vAlign w:val="center"/>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92</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gia hạn Giấy chứng nhận đủ điều kiện cấp LPG</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93</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Giấy chứng nhận đủ điều kiện nạp LNG vào phương tiện vận tải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542EC0">
            <w:pPr>
              <w:widowControl w:val="0"/>
              <w:autoSpaceDE w:val="0"/>
              <w:autoSpaceDN w:val="0"/>
              <w:adjustRightInd w:val="0"/>
              <w:ind w:right="-116"/>
              <w:jc w:val="center"/>
              <w:rPr>
                <w:sz w:val="26"/>
                <w:szCs w:val="26"/>
                <w:lang w:val="pt-BR"/>
              </w:rPr>
            </w:pPr>
            <w:r>
              <w:rPr>
                <w:sz w:val="26"/>
                <w:szCs w:val="26"/>
                <w:lang w:val="pt-BR"/>
              </w:rPr>
              <w:t>94</w:t>
            </w:r>
          </w:p>
        </w:tc>
        <w:tc>
          <w:tcPr>
            <w:tcW w:w="8230" w:type="dxa"/>
            <w:vAlign w:val="center"/>
          </w:tcPr>
          <w:p w:rsidR="00FF6FCE" w:rsidRPr="00F82EDA" w:rsidRDefault="00FF6FCE" w:rsidP="008B2613">
            <w:pPr>
              <w:widowControl w:val="0"/>
              <w:autoSpaceDE w:val="0"/>
              <w:autoSpaceDN w:val="0"/>
              <w:adjustRightInd w:val="0"/>
              <w:ind w:right="-21"/>
              <w:rPr>
                <w:sz w:val="26"/>
                <w:szCs w:val="26"/>
                <w:lang w:val="pt-BR"/>
              </w:rPr>
            </w:pPr>
            <w:r w:rsidRPr="00F82EDA">
              <w:rPr>
                <w:sz w:val="26"/>
                <w:szCs w:val="26"/>
                <w:lang w:val="pt-BR"/>
              </w:rPr>
              <w:t>Thủ tục cấp lại Giấy chứng nhận đủ điều kiện nạp LNG vào phương tiện vận tải</w:t>
            </w:r>
          </w:p>
        </w:tc>
        <w:tc>
          <w:tcPr>
            <w:tcW w:w="2268" w:type="dxa"/>
            <w:vMerge/>
          </w:tcPr>
          <w:p w:rsidR="00FF6FCE" w:rsidRPr="00F82EDA" w:rsidRDefault="00FF6FCE" w:rsidP="008B2613">
            <w:pPr>
              <w:jc w:val="center"/>
              <w:rPr>
                <w:sz w:val="26"/>
                <w:szCs w:val="26"/>
                <w:lang w:val="pt-BR"/>
              </w:rPr>
            </w:pPr>
          </w:p>
        </w:tc>
        <w:tc>
          <w:tcPr>
            <w:tcW w:w="1706" w:type="dxa"/>
            <w:vAlign w:val="center"/>
          </w:tcPr>
          <w:p w:rsidR="00FF6FCE" w:rsidRPr="00F82EDA" w:rsidRDefault="00FF6FCE" w:rsidP="008B2613">
            <w:pPr>
              <w:jc w:val="center"/>
              <w:rPr>
                <w:sz w:val="26"/>
                <w:szCs w:val="26"/>
                <w:lang w:val="sv-SE"/>
              </w:rPr>
            </w:pPr>
            <w:r w:rsidRPr="00F82EDA">
              <w:rPr>
                <w:sz w:val="26"/>
                <w:szCs w:val="26"/>
                <w:lang w:val="sv-SE"/>
              </w:rPr>
              <w:t>Có</w:t>
            </w:r>
          </w:p>
        </w:tc>
        <w:tc>
          <w:tcPr>
            <w:tcW w:w="2127" w:type="dxa"/>
          </w:tcPr>
          <w:p w:rsidR="00FF6FCE" w:rsidRPr="00F82EDA" w:rsidRDefault="00FF6FCE" w:rsidP="008B2613">
            <w:pPr>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lastRenderedPageBreak/>
              <w:t>95</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điều chỉnh Giấy chứng nhận đủ điều kiện nạp LNG vào phương tiện vận tải</w:t>
            </w:r>
          </w:p>
        </w:tc>
        <w:tc>
          <w:tcPr>
            <w:tcW w:w="2268" w:type="dxa"/>
            <w:vMerge w:val="restart"/>
          </w:tcPr>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Default="00FF6FCE" w:rsidP="00FF6FCE">
            <w:pPr>
              <w:spacing w:before="40"/>
              <w:jc w:val="center"/>
              <w:rPr>
                <w:sz w:val="26"/>
                <w:szCs w:val="26"/>
                <w:lang w:val="pt-BR"/>
              </w:rPr>
            </w:pPr>
          </w:p>
          <w:p w:rsidR="00FF6FCE" w:rsidRPr="00F82EDA" w:rsidRDefault="00FF6FCE" w:rsidP="00FF6FCE">
            <w:pPr>
              <w:spacing w:before="40"/>
              <w:jc w:val="center"/>
              <w:rPr>
                <w:sz w:val="26"/>
                <w:szCs w:val="26"/>
                <w:lang w:val="pt-BR"/>
              </w:rPr>
            </w:pPr>
            <w:r w:rsidRPr="00FF6FCE">
              <w:rPr>
                <w:sz w:val="26"/>
                <w:szCs w:val="26"/>
                <w:lang w:val="pt-BR"/>
              </w:rPr>
              <w:t>Q</w:t>
            </w:r>
            <w:r>
              <w:rPr>
                <w:sz w:val="26"/>
                <w:szCs w:val="26"/>
                <w:lang w:val="pt-BR"/>
              </w:rPr>
              <w:t>uyết định</w:t>
            </w:r>
            <w:r w:rsidRPr="00FF6FCE">
              <w:rPr>
                <w:sz w:val="26"/>
                <w:szCs w:val="26"/>
                <w:lang w:val="pt-BR"/>
              </w:rPr>
              <w:t xml:space="preserve"> số 4135/QĐ-UBND ngày 27/12/2016</w:t>
            </w:r>
          </w:p>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96</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gia hạn Giấy chứng nhận đủ điều kiện nạp LNG vào phương tiện vận tải</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97</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Giấy chứng nhận đủ điều kiện cấp LNG</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98</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lại Giấy chứng nhận đủ điều kiện cấp LNG</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99</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điều chỉnh Giấy chứng nhận đủ điều kiện cấp LNG</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100</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gia hạn Giấy chứng nhận đủ điều kiện cấp LNG</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101</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Giấy chứng nhận đủ điều kiện nạp CNG vào phương tiện vận tải</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102</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lại Giấy chứng nhận đủ điều kiện nạp CNG vào phương tiện vận tải</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103</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điều chỉnh Giấy chứng nhận đủ điều kiện nạp CNG vào phương tiện vận tải</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104</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gia hạn Giấy chứng nhận đủ điều kiện nạp CNG vào phương tiện vận tải</w:t>
            </w:r>
          </w:p>
        </w:tc>
        <w:tc>
          <w:tcPr>
            <w:tcW w:w="2268" w:type="dxa"/>
            <w:vMerge/>
            <w:vAlign w:val="center"/>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105</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Giấy chứng nhận đủ điều kiện cấp CNG</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106</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lại Giấy chứng nhận đủ điều kiện cấp CNG</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107</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điều chỉnh Giấy chứng nhận đủ điều kiện cấp CNG</w:t>
            </w:r>
          </w:p>
        </w:tc>
        <w:tc>
          <w:tcPr>
            <w:tcW w:w="2268" w:type="dxa"/>
            <w:vMerge/>
            <w:vAlign w:val="center"/>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108</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gia hạn Giấy chứng nhận đủ điều kiện cấp CNG</w:t>
            </w:r>
          </w:p>
        </w:tc>
        <w:tc>
          <w:tcPr>
            <w:tcW w:w="2268" w:type="dxa"/>
            <w:vMerge/>
            <w:vAlign w:val="center"/>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109</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Đăng ký hoạt động sử dụng vật liệu nổ công nghiệp</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110</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giấy chứng nhận đủ điều kiện sản xuất hoá chất thuộc Danh mục hoá chất sản xuất, kinh doanh có điều kiện trong ngành công nghiệp</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111</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sửa đổi, bổ sung Giấy chứng nhận đủ điều kiện sản xuất hoá chất thuộc danh mục hoá chất sản xuất, kinh doanh có điều kiện trong ngành công nghiệp</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40"/>
              <w:ind w:right="-116"/>
              <w:jc w:val="center"/>
              <w:rPr>
                <w:sz w:val="26"/>
                <w:szCs w:val="26"/>
                <w:lang w:val="pt-BR"/>
              </w:rPr>
            </w:pPr>
            <w:r>
              <w:rPr>
                <w:sz w:val="26"/>
                <w:szCs w:val="26"/>
                <w:lang w:val="pt-BR"/>
              </w:rPr>
              <w:t>112</w:t>
            </w:r>
          </w:p>
        </w:tc>
        <w:tc>
          <w:tcPr>
            <w:tcW w:w="8230" w:type="dxa"/>
            <w:vAlign w:val="center"/>
          </w:tcPr>
          <w:p w:rsidR="00FF6FCE" w:rsidRPr="00F82EDA" w:rsidRDefault="00FF6FCE" w:rsidP="00FF6FCE">
            <w:pPr>
              <w:widowControl w:val="0"/>
              <w:autoSpaceDE w:val="0"/>
              <w:autoSpaceDN w:val="0"/>
              <w:adjustRightInd w:val="0"/>
              <w:spacing w:before="40"/>
              <w:ind w:right="-21"/>
              <w:rPr>
                <w:sz w:val="26"/>
                <w:szCs w:val="26"/>
                <w:lang w:val="pt-BR"/>
              </w:rPr>
            </w:pPr>
            <w:r w:rsidRPr="00F82EDA">
              <w:rPr>
                <w:sz w:val="26"/>
                <w:szCs w:val="26"/>
                <w:lang w:val="pt-BR"/>
              </w:rPr>
              <w:t>Thủ tục cấp lại Giấy chứng nhận đủ điều kiện sản xuất hoá chất thuộc danh mục hoá chất sản xuất, kinh doanh có điều kiện trong ngành công nghiệp</w:t>
            </w:r>
          </w:p>
        </w:tc>
        <w:tc>
          <w:tcPr>
            <w:tcW w:w="2268" w:type="dxa"/>
            <w:vMerge/>
          </w:tcPr>
          <w:p w:rsidR="00FF6FCE" w:rsidRPr="00F82EDA" w:rsidRDefault="00FF6FCE" w:rsidP="00FF6FCE">
            <w:pPr>
              <w:spacing w:before="40"/>
              <w:jc w:val="center"/>
              <w:rPr>
                <w:sz w:val="26"/>
                <w:szCs w:val="26"/>
                <w:lang w:val="pt-BR"/>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60" w:after="40"/>
              <w:ind w:right="-116"/>
              <w:jc w:val="center"/>
              <w:rPr>
                <w:sz w:val="26"/>
                <w:szCs w:val="26"/>
                <w:lang w:val="pt-BR"/>
              </w:rPr>
            </w:pPr>
            <w:r>
              <w:rPr>
                <w:sz w:val="26"/>
                <w:szCs w:val="26"/>
                <w:lang w:val="pt-BR"/>
              </w:rPr>
              <w:lastRenderedPageBreak/>
              <w:t>113</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giấy chứng nhận đủ điều kiện kinh doanh hoá chất thuộc Danh mục hoá chất sản xuất, kinh doanh có điều kiện trong ngành công nghiệp</w:t>
            </w:r>
          </w:p>
        </w:tc>
        <w:tc>
          <w:tcPr>
            <w:tcW w:w="2268" w:type="dxa"/>
            <w:vMerge w:val="restart"/>
          </w:tcPr>
          <w:p w:rsidR="00FF6FCE" w:rsidRDefault="00FF6FCE" w:rsidP="00FF6FCE">
            <w:pPr>
              <w:spacing w:before="60" w:after="40"/>
              <w:jc w:val="center"/>
              <w:rPr>
                <w:sz w:val="26"/>
                <w:szCs w:val="26"/>
                <w:lang w:val="pt-BR"/>
              </w:rPr>
            </w:pPr>
          </w:p>
          <w:p w:rsidR="00FF6FCE" w:rsidRDefault="00FF6FCE" w:rsidP="00FF6FCE">
            <w:pPr>
              <w:spacing w:before="60" w:after="40"/>
              <w:jc w:val="center"/>
              <w:rPr>
                <w:sz w:val="26"/>
                <w:szCs w:val="26"/>
                <w:lang w:val="pt-BR"/>
              </w:rPr>
            </w:pPr>
          </w:p>
          <w:p w:rsidR="00FF6FCE" w:rsidRDefault="00FF6FCE" w:rsidP="00FF6FCE">
            <w:pPr>
              <w:spacing w:before="60" w:after="40"/>
              <w:jc w:val="center"/>
              <w:rPr>
                <w:sz w:val="26"/>
                <w:szCs w:val="26"/>
                <w:lang w:val="pt-BR"/>
              </w:rPr>
            </w:pPr>
          </w:p>
          <w:p w:rsidR="00FF6FCE" w:rsidRDefault="00FF6FCE" w:rsidP="00FF6FCE">
            <w:pPr>
              <w:spacing w:before="60" w:after="40"/>
              <w:jc w:val="center"/>
              <w:rPr>
                <w:sz w:val="26"/>
                <w:szCs w:val="26"/>
                <w:lang w:val="pt-BR"/>
              </w:rPr>
            </w:pPr>
          </w:p>
          <w:p w:rsidR="00FF6FCE" w:rsidRDefault="00FF6FCE" w:rsidP="00FF6FCE">
            <w:pPr>
              <w:spacing w:before="60" w:after="40"/>
              <w:jc w:val="center"/>
              <w:rPr>
                <w:sz w:val="26"/>
                <w:szCs w:val="26"/>
                <w:lang w:val="pt-BR"/>
              </w:rPr>
            </w:pPr>
          </w:p>
          <w:p w:rsidR="00CF3AB5" w:rsidRDefault="00CF3AB5" w:rsidP="00FF6FCE">
            <w:pPr>
              <w:spacing w:before="60" w:after="40"/>
              <w:jc w:val="center"/>
              <w:rPr>
                <w:sz w:val="26"/>
                <w:szCs w:val="26"/>
                <w:lang w:val="pt-BR"/>
              </w:rPr>
            </w:pPr>
          </w:p>
          <w:p w:rsidR="00FF6FCE" w:rsidRDefault="00FF6FCE" w:rsidP="00FF6FCE">
            <w:pPr>
              <w:spacing w:before="60" w:after="40"/>
              <w:jc w:val="center"/>
              <w:rPr>
                <w:sz w:val="26"/>
                <w:szCs w:val="26"/>
                <w:lang w:val="pt-BR"/>
              </w:rPr>
            </w:pPr>
          </w:p>
          <w:p w:rsidR="00FF6FCE" w:rsidRPr="00F82EDA" w:rsidRDefault="00FF6FCE" w:rsidP="00FF6FCE">
            <w:pPr>
              <w:spacing w:before="60" w:after="40"/>
              <w:jc w:val="center"/>
              <w:rPr>
                <w:sz w:val="26"/>
                <w:szCs w:val="26"/>
                <w:lang w:val="pt-BR"/>
              </w:rPr>
            </w:pPr>
            <w:r w:rsidRPr="00FF6FCE">
              <w:rPr>
                <w:sz w:val="26"/>
                <w:szCs w:val="26"/>
                <w:lang w:val="pt-BR"/>
              </w:rPr>
              <w:t>Q</w:t>
            </w:r>
            <w:r>
              <w:rPr>
                <w:sz w:val="26"/>
                <w:szCs w:val="26"/>
                <w:lang w:val="pt-BR"/>
              </w:rPr>
              <w:t>uyết định</w:t>
            </w:r>
            <w:r w:rsidRPr="00FF6FCE">
              <w:rPr>
                <w:sz w:val="26"/>
                <w:szCs w:val="26"/>
                <w:lang w:val="pt-BR"/>
              </w:rPr>
              <w:t xml:space="preserve"> số 4135/QĐ-UBND ngày 27/12/2016</w:t>
            </w:r>
          </w:p>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60" w:after="40"/>
              <w:ind w:right="-116"/>
              <w:jc w:val="center"/>
              <w:rPr>
                <w:sz w:val="26"/>
                <w:szCs w:val="26"/>
                <w:lang w:val="pt-BR"/>
              </w:rPr>
            </w:pPr>
            <w:r>
              <w:rPr>
                <w:sz w:val="26"/>
                <w:szCs w:val="26"/>
                <w:lang w:val="pt-BR"/>
              </w:rPr>
              <w:t>114</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sửa đổi, bổ sung Giấy chứng nhận đủ điều kiện kinh doanh hoá chất thuộc danh mục hoá chất sản xuất, kinh doanh có điều kiện trong ngành công nghiệp</w:t>
            </w:r>
          </w:p>
        </w:tc>
        <w:tc>
          <w:tcPr>
            <w:tcW w:w="2268" w:type="dxa"/>
            <w:vMerge/>
            <w:vAlign w:val="center"/>
          </w:tcPr>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60" w:after="40"/>
              <w:ind w:right="-116"/>
              <w:jc w:val="center"/>
              <w:rPr>
                <w:sz w:val="26"/>
                <w:szCs w:val="26"/>
                <w:lang w:val="pt-BR"/>
              </w:rPr>
            </w:pPr>
            <w:r>
              <w:rPr>
                <w:sz w:val="26"/>
                <w:szCs w:val="26"/>
                <w:lang w:val="pt-BR"/>
              </w:rPr>
              <w:t>115</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lại Giấy chứng nhận đủ điều kiện kinh doanh hoá chất thuộc danh mục hoá chất sản xuất, kinh doanh có điều kiện trong ngành công nghiệp</w:t>
            </w:r>
          </w:p>
        </w:tc>
        <w:tc>
          <w:tcPr>
            <w:tcW w:w="2268" w:type="dxa"/>
            <w:vMerge/>
          </w:tcPr>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60" w:after="40"/>
              <w:ind w:right="-116"/>
              <w:jc w:val="center"/>
              <w:rPr>
                <w:sz w:val="26"/>
                <w:szCs w:val="26"/>
                <w:lang w:val="pt-BR"/>
              </w:rPr>
            </w:pPr>
            <w:r>
              <w:rPr>
                <w:sz w:val="26"/>
                <w:szCs w:val="26"/>
                <w:lang w:val="pt-BR"/>
              </w:rPr>
              <w:t>116</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giấy chứng nhận đủ điều kiện sản xuất đồng thời kinh doanh hoá chất thuộc Danh mục hoá chất sản xuất, kinh doanh có điều kiện trong ngành công nghiệp</w:t>
            </w:r>
          </w:p>
        </w:tc>
        <w:tc>
          <w:tcPr>
            <w:tcW w:w="2268" w:type="dxa"/>
            <w:vMerge/>
          </w:tcPr>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82EDA" w:rsidTr="003C37CE">
        <w:trPr>
          <w:trHeight w:val="170"/>
        </w:trPr>
        <w:tc>
          <w:tcPr>
            <w:tcW w:w="809" w:type="dxa"/>
            <w:vAlign w:val="center"/>
          </w:tcPr>
          <w:p w:rsidR="00FF6FCE" w:rsidRPr="00F82EDA" w:rsidRDefault="00FF6FCE" w:rsidP="00FF6FCE">
            <w:pPr>
              <w:widowControl w:val="0"/>
              <w:autoSpaceDE w:val="0"/>
              <w:autoSpaceDN w:val="0"/>
              <w:adjustRightInd w:val="0"/>
              <w:spacing w:before="60" w:after="40"/>
              <w:ind w:right="-116"/>
              <w:jc w:val="center"/>
              <w:rPr>
                <w:sz w:val="26"/>
                <w:szCs w:val="26"/>
                <w:lang w:val="pt-BR"/>
              </w:rPr>
            </w:pPr>
            <w:r>
              <w:rPr>
                <w:sz w:val="26"/>
                <w:szCs w:val="26"/>
                <w:lang w:val="pt-BR"/>
              </w:rPr>
              <w:t>117</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sửa đổi, bổ sung Giấy chứng nhận đủ điều kiện sản xuất đồng thời kinh doanh hoá chất thuộc danh mục hoá chất sản xuất, kinh doanh có điều kiện trong ngành công nghiệp</w:t>
            </w:r>
          </w:p>
        </w:tc>
        <w:tc>
          <w:tcPr>
            <w:tcW w:w="2268" w:type="dxa"/>
            <w:vMerge/>
          </w:tcPr>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82EDA" w:rsidTr="003C37CE">
        <w:trPr>
          <w:trHeight w:val="170"/>
        </w:trPr>
        <w:tc>
          <w:tcPr>
            <w:tcW w:w="809" w:type="dxa"/>
            <w:vAlign w:val="center"/>
          </w:tcPr>
          <w:p w:rsidR="00FF6FCE" w:rsidRPr="00B525ED" w:rsidRDefault="00FF6FCE" w:rsidP="00FF6FCE">
            <w:pPr>
              <w:spacing w:before="60" w:after="40" w:line="252" w:lineRule="auto"/>
              <w:ind w:right="-116"/>
              <w:jc w:val="center"/>
              <w:rPr>
                <w:sz w:val="26"/>
                <w:szCs w:val="26"/>
                <w:lang w:val="sv-SE"/>
              </w:rPr>
            </w:pPr>
            <w:r>
              <w:rPr>
                <w:sz w:val="26"/>
                <w:szCs w:val="26"/>
                <w:lang w:val="sv-SE"/>
              </w:rPr>
              <w:t>118</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lại Giấy chứng nhận đủ điều kiện sản xuất đồng thời kinh doanh hoá chất thuộc danh mục hoá chất sản xuất, kinh doanh có điều kiện trong ngành công nghiệp</w:t>
            </w:r>
          </w:p>
        </w:tc>
        <w:tc>
          <w:tcPr>
            <w:tcW w:w="2268" w:type="dxa"/>
            <w:vMerge/>
            <w:vAlign w:val="center"/>
          </w:tcPr>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82EDA" w:rsidTr="003C37CE">
        <w:trPr>
          <w:trHeight w:val="170"/>
        </w:trPr>
        <w:tc>
          <w:tcPr>
            <w:tcW w:w="809" w:type="dxa"/>
            <w:vAlign w:val="center"/>
          </w:tcPr>
          <w:p w:rsidR="00FF6FCE" w:rsidRPr="00B525ED" w:rsidRDefault="00FF6FCE" w:rsidP="00FF6FCE">
            <w:pPr>
              <w:spacing w:before="60" w:after="40" w:line="252" w:lineRule="auto"/>
              <w:ind w:right="-116"/>
              <w:jc w:val="center"/>
              <w:rPr>
                <w:sz w:val="26"/>
                <w:szCs w:val="26"/>
                <w:lang w:val="sv-SE"/>
              </w:rPr>
            </w:pPr>
            <w:r>
              <w:rPr>
                <w:sz w:val="26"/>
                <w:szCs w:val="26"/>
                <w:lang w:val="sv-SE"/>
              </w:rPr>
              <w:t>119</w:t>
            </w:r>
          </w:p>
        </w:tc>
        <w:tc>
          <w:tcPr>
            <w:tcW w:w="8230" w:type="dxa"/>
            <w:vAlign w:val="center"/>
          </w:tcPr>
          <w:p w:rsidR="00FF6FCE" w:rsidRPr="00F82EDA" w:rsidRDefault="00FF6FCE" w:rsidP="00FF6FCE">
            <w:pPr>
              <w:widowControl w:val="0"/>
              <w:autoSpaceDE w:val="0"/>
              <w:autoSpaceDN w:val="0"/>
              <w:adjustRightInd w:val="0"/>
              <w:spacing w:before="60" w:after="40"/>
              <w:ind w:right="-21"/>
              <w:rPr>
                <w:sz w:val="26"/>
                <w:szCs w:val="26"/>
                <w:lang w:val="pt-BR"/>
              </w:rPr>
            </w:pPr>
            <w:r w:rsidRPr="00F82EDA">
              <w:rPr>
                <w:sz w:val="26"/>
                <w:szCs w:val="26"/>
                <w:lang w:val="pt-BR"/>
              </w:rPr>
              <w:t>Thủ tục cấp giấy phép sử dụng Vật liệu nổ công nghiệp thuộc thẩm quyền của UBND tỉnh</w:t>
            </w:r>
          </w:p>
        </w:tc>
        <w:tc>
          <w:tcPr>
            <w:tcW w:w="2268" w:type="dxa"/>
            <w:vMerge/>
          </w:tcPr>
          <w:p w:rsidR="00FF6FCE" w:rsidRPr="00F82EDA" w:rsidRDefault="00FF6FCE" w:rsidP="00FF6FCE">
            <w:pPr>
              <w:spacing w:before="60" w:after="40"/>
              <w:jc w:val="center"/>
              <w:rPr>
                <w:sz w:val="26"/>
                <w:szCs w:val="26"/>
                <w:lang w:val="pt-BR"/>
              </w:rPr>
            </w:pPr>
          </w:p>
        </w:tc>
        <w:tc>
          <w:tcPr>
            <w:tcW w:w="1706" w:type="dxa"/>
            <w:vAlign w:val="center"/>
          </w:tcPr>
          <w:p w:rsidR="00FF6FCE" w:rsidRPr="00F82EDA" w:rsidRDefault="00FF6FCE" w:rsidP="00FF6FCE">
            <w:pPr>
              <w:spacing w:before="6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60" w:after="40"/>
              <w:jc w:val="center"/>
              <w:rPr>
                <w:sz w:val="26"/>
                <w:szCs w:val="26"/>
                <w:lang w:val="sv-SE"/>
              </w:rPr>
            </w:pPr>
          </w:p>
        </w:tc>
      </w:tr>
      <w:tr w:rsidR="00FF6FCE" w:rsidRPr="00FF6FCE" w:rsidTr="003C37CE">
        <w:trPr>
          <w:trHeight w:val="170"/>
        </w:trPr>
        <w:tc>
          <w:tcPr>
            <w:tcW w:w="809" w:type="dxa"/>
            <w:vAlign w:val="center"/>
          </w:tcPr>
          <w:p w:rsidR="00C94A77" w:rsidRPr="00FF6FCE" w:rsidRDefault="00C94A77" w:rsidP="00FF6FCE">
            <w:pPr>
              <w:spacing w:before="60" w:after="40" w:line="252" w:lineRule="auto"/>
              <w:ind w:right="-116"/>
              <w:jc w:val="center"/>
              <w:rPr>
                <w:sz w:val="26"/>
                <w:szCs w:val="26"/>
                <w:lang w:val="sv-SE"/>
              </w:rPr>
            </w:pPr>
            <w:r w:rsidRPr="00FF6FCE">
              <w:rPr>
                <w:sz w:val="26"/>
                <w:szCs w:val="26"/>
                <w:lang w:val="sv-SE"/>
              </w:rPr>
              <w:t>120</w:t>
            </w:r>
          </w:p>
        </w:tc>
        <w:tc>
          <w:tcPr>
            <w:tcW w:w="8230" w:type="dxa"/>
            <w:vAlign w:val="center"/>
          </w:tcPr>
          <w:p w:rsidR="00C94A77" w:rsidRPr="00FF6FCE" w:rsidRDefault="00C94A77" w:rsidP="00FF6FCE">
            <w:pPr>
              <w:widowControl w:val="0"/>
              <w:autoSpaceDE w:val="0"/>
              <w:autoSpaceDN w:val="0"/>
              <w:adjustRightInd w:val="0"/>
              <w:spacing w:before="60" w:after="40"/>
              <w:ind w:right="-21"/>
              <w:rPr>
                <w:sz w:val="26"/>
                <w:szCs w:val="26"/>
                <w:lang w:val="pt-BR"/>
              </w:rPr>
            </w:pPr>
            <w:r w:rsidRPr="00FF6FCE">
              <w:rPr>
                <w:sz w:val="26"/>
                <w:szCs w:val="26"/>
                <w:lang w:val="pt-BR"/>
              </w:rPr>
              <w:t>Thủ tục xác nhận Biện pháp phòng ngừa, ứng phó sự cố hóa chất trong lĩnh vực công nghiệp</w:t>
            </w:r>
          </w:p>
        </w:tc>
        <w:tc>
          <w:tcPr>
            <w:tcW w:w="2268" w:type="dxa"/>
            <w:vMerge w:val="restart"/>
            <w:vAlign w:val="center"/>
          </w:tcPr>
          <w:p w:rsidR="00C94A77" w:rsidRPr="00FF6FCE" w:rsidRDefault="00C94A77" w:rsidP="00FF6FCE">
            <w:pPr>
              <w:spacing w:before="60" w:after="40"/>
              <w:jc w:val="center"/>
              <w:rPr>
                <w:sz w:val="26"/>
                <w:szCs w:val="26"/>
                <w:lang w:val="pt-BR"/>
              </w:rPr>
            </w:pPr>
            <w:r w:rsidRPr="00FF6FCE">
              <w:rPr>
                <w:sz w:val="26"/>
                <w:szCs w:val="26"/>
                <w:lang w:val="pt-BR"/>
              </w:rPr>
              <w:t>Q</w:t>
            </w:r>
            <w:r w:rsidR="00FF6FCE">
              <w:rPr>
                <w:sz w:val="26"/>
                <w:szCs w:val="26"/>
                <w:lang w:val="pt-BR"/>
              </w:rPr>
              <w:t>uyết định</w:t>
            </w:r>
            <w:r w:rsidRPr="00FF6FCE">
              <w:rPr>
                <w:sz w:val="26"/>
                <w:szCs w:val="26"/>
                <w:lang w:val="pt-BR"/>
              </w:rPr>
              <w:t xml:space="preserve"> số 3777/QĐ-UBND ngày 25/12/2015</w:t>
            </w:r>
          </w:p>
        </w:tc>
        <w:tc>
          <w:tcPr>
            <w:tcW w:w="1706" w:type="dxa"/>
            <w:vAlign w:val="center"/>
          </w:tcPr>
          <w:p w:rsidR="00C94A77" w:rsidRPr="00FF6FCE" w:rsidRDefault="00C94A77" w:rsidP="00FF6FCE">
            <w:pPr>
              <w:spacing w:before="60" w:after="40"/>
              <w:jc w:val="center"/>
            </w:pPr>
            <w:r w:rsidRPr="00FF6FCE">
              <w:rPr>
                <w:sz w:val="26"/>
                <w:szCs w:val="26"/>
                <w:lang w:val="sv-SE"/>
              </w:rPr>
              <w:t>Có</w:t>
            </w:r>
          </w:p>
        </w:tc>
        <w:tc>
          <w:tcPr>
            <w:tcW w:w="2127" w:type="dxa"/>
          </w:tcPr>
          <w:p w:rsidR="00C94A77" w:rsidRPr="00FF6FCE" w:rsidRDefault="00C94A77" w:rsidP="00FF6FCE">
            <w:pPr>
              <w:spacing w:before="60" w:after="40"/>
              <w:jc w:val="center"/>
              <w:rPr>
                <w:sz w:val="26"/>
                <w:szCs w:val="26"/>
                <w:lang w:val="sv-SE"/>
              </w:rPr>
            </w:pPr>
          </w:p>
        </w:tc>
      </w:tr>
      <w:tr w:rsidR="00FF6FCE" w:rsidRPr="00FF6FCE" w:rsidTr="003C37CE">
        <w:trPr>
          <w:trHeight w:val="567"/>
        </w:trPr>
        <w:tc>
          <w:tcPr>
            <w:tcW w:w="809" w:type="dxa"/>
            <w:vAlign w:val="center"/>
          </w:tcPr>
          <w:p w:rsidR="00C94A77" w:rsidRPr="00FF6FCE" w:rsidRDefault="00C94A77" w:rsidP="00FF6FCE">
            <w:pPr>
              <w:spacing w:before="60" w:after="40" w:line="252" w:lineRule="auto"/>
              <w:ind w:right="-116"/>
              <w:jc w:val="center"/>
              <w:rPr>
                <w:sz w:val="26"/>
                <w:szCs w:val="26"/>
                <w:lang w:val="sv-SE"/>
              </w:rPr>
            </w:pPr>
            <w:r w:rsidRPr="00FF6FCE">
              <w:rPr>
                <w:sz w:val="26"/>
                <w:szCs w:val="26"/>
                <w:lang w:val="sv-SE"/>
              </w:rPr>
              <w:t>121</w:t>
            </w:r>
          </w:p>
        </w:tc>
        <w:tc>
          <w:tcPr>
            <w:tcW w:w="8230" w:type="dxa"/>
            <w:vAlign w:val="center"/>
          </w:tcPr>
          <w:p w:rsidR="00C94A77" w:rsidRPr="00FF6FCE" w:rsidRDefault="00C94A77" w:rsidP="00FF6FCE">
            <w:pPr>
              <w:widowControl w:val="0"/>
              <w:autoSpaceDE w:val="0"/>
              <w:autoSpaceDN w:val="0"/>
              <w:adjustRightInd w:val="0"/>
              <w:spacing w:before="60" w:after="40"/>
              <w:ind w:right="-21"/>
              <w:rPr>
                <w:sz w:val="26"/>
                <w:szCs w:val="26"/>
                <w:lang w:val="pt-BR"/>
              </w:rPr>
            </w:pPr>
            <w:r w:rsidRPr="00FF6FCE">
              <w:rPr>
                <w:sz w:val="26"/>
                <w:szCs w:val="26"/>
                <w:lang w:val="pt-BR"/>
              </w:rPr>
              <w:t>Thủ tục cấp Giấy xác nhận khai báo hóa chất sản xuất</w:t>
            </w:r>
          </w:p>
        </w:tc>
        <w:tc>
          <w:tcPr>
            <w:tcW w:w="2268" w:type="dxa"/>
            <w:vMerge/>
          </w:tcPr>
          <w:p w:rsidR="00C94A77" w:rsidRPr="00FF6FCE" w:rsidRDefault="00C94A77" w:rsidP="00FF6FCE">
            <w:pPr>
              <w:spacing w:before="60" w:after="40"/>
              <w:jc w:val="center"/>
              <w:rPr>
                <w:sz w:val="26"/>
                <w:szCs w:val="26"/>
                <w:lang w:val="pt-BR"/>
              </w:rPr>
            </w:pPr>
          </w:p>
        </w:tc>
        <w:tc>
          <w:tcPr>
            <w:tcW w:w="1706" w:type="dxa"/>
            <w:vAlign w:val="center"/>
          </w:tcPr>
          <w:p w:rsidR="00C94A77" w:rsidRPr="00FF6FCE" w:rsidRDefault="00C94A77" w:rsidP="00FF6FCE">
            <w:pPr>
              <w:spacing w:before="60" w:after="40"/>
              <w:jc w:val="center"/>
            </w:pPr>
            <w:r w:rsidRPr="00FF6FCE">
              <w:rPr>
                <w:sz w:val="26"/>
                <w:szCs w:val="26"/>
                <w:lang w:val="sv-SE"/>
              </w:rPr>
              <w:t>Có</w:t>
            </w:r>
          </w:p>
        </w:tc>
        <w:tc>
          <w:tcPr>
            <w:tcW w:w="2127" w:type="dxa"/>
          </w:tcPr>
          <w:p w:rsidR="00C94A77" w:rsidRPr="00FF6FCE" w:rsidRDefault="00C94A77" w:rsidP="00FF6FCE">
            <w:pPr>
              <w:spacing w:before="60" w:after="40"/>
              <w:jc w:val="center"/>
              <w:rPr>
                <w:sz w:val="26"/>
                <w:szCs w:val="26"/>
                <w:lang w:val="sv-SE"/>
              </w:rPr>
            </w:pPr>
          </w:p>
        </w:tc>
      </w:tr>
      <w:tr w:rsidR="00C94A77" w:rsidRPr="001308DB" w:rsidTr="003C37CE">
        <w:trPr>
          <w:trHeight w:val="170"/>
        </w:trPr>
        <w:tc>
          <w:tcPr>
            <w:tcW w:w="809" w:type="dxa"/>
            <w:vAlign w:val="center"/>
          </w:tcPr>
          <w:p w:rsidR="00C94A77" w:rsidRPr="001308DB" w:rsidRDefault="00C94A77" w:rsidP="00542EC0">
            <w:pPr>
              <w:ind w:right="-116"/>
              <w:jc w:val="center"/>
              <w:rPr>
                <w:b/>
                <w:sz w:val="26"/>
                <w:szCs w:val="26"/>
                <w:lang w:val="sv-SE"/>
              </w:rPr>
            </w:pPr>
            <w:r>
              <w:rPr>
                <w:b/>
                <w:sz w:val="26"/>
                <w:szCs w:val="26"/>
                <w:lang w:val="sv-SE"/>
              </w:rPr>
              <w:t>V</w:t>
            </w:r>
          </w:p>
        </w:tc>
        <w:tc>
          <w:tcPr>
            <w:tcW w:w="8230" w:type="dxa"/>
            <w:vAlign w:val="center"/>
          </w:tcPr>
          <w:p w:rsidR="00C94A77" w:rsidRPr="001308DB" w:rsidRDefault="00C94A77" w:rsidP="00C94A77">
            <w:pPr>
              <w:rPr>
                <w:b/>
                <w:sz w:val="26"/>
                <w:szCs w:val="26"/>
                <w:lang w:val="sv-SE"/>
              </w:rPr>
            </w:pPr>
            <w:r w:rsidRPr="001308DB">
              <w:rPr>
                <w:b/>
                <w:sz w:val="26"/>
                <w:szCs w:val="26"/>
              </w:rPr>
              <w:t>Lĩnh vực Quản lý Năng lượng</w:t>
            </w:r>
          </w:p>
        </w:tc>
        <w:tc>
          <w:tcPr>
            <w:tcW w:w="2268" w:type="dxa"/>
            <w:vAlign w:val="center"/>
          </w:tcPr>
          <w:p w:rsidR="00C94A77" w:rsidRPr="001308DB" w:rsidRDefault="00C94A77" w:rsidP="00C94A77">
            <w:pPr>
              <w:rPr>
                <w:b/>
                <w:sz w:val="26"/>
                <w:szCs w:val="26"/>
                <w:lang w:val="sv-SE"/>
              </w:rPr>
            </w:pPr>
          </w:p>
        </w:tc>
        <w:tc>
          <w:tcPr>
            <w:tcW w:w="1706" w:type="dxa"/>
            <w:vAlign w:val="center"/>
          </w:tcPr>
          <w:p w:rsidR="00C94A77" w:rsidRPr="001308DB" w:rsidRDefault="00C94A77" w:rsidP="00C94A77">
            <w:pPr>
              <w:rPr>
                <w:b/>
                <w:sz w:val="26"/>
                <w:szCs w:val="26"/>
                <w:lang w:val="sv-SE"/>
              </w:rPr>
            </w:pPr>
          </w:p>
        </w:tc>
        <w:tc>
          <w:tcPr>
            <w:tcW w:w="2127" w:type="dxa"/>
          </w:tcPr>
          <w:p w:rsidR="00C94A77" w:rsidRPr="001308DB" w:rsidRDefault="00C94A77" w:rsidP="00C94A77">
            <w:pPr>
              <w:rPr>
                <w:b/>
                <w:sz w:val="26"/>
                <w:szCs w:val="26"/>
              </w:rPr>
            </w:pPr>
          </w:p>
        </w:tc>
      </w:tr>
      <w:tr w:rsidR="00C94A77" w:rsidRPr="00F82EDA" w:rsidTr="003C37CE">
        <w:trPr>
          <w:trHeight w:val="170"/>
        </w:trPr>
        <w:tc>
          <w:tcPr>
            <w:tcW w:w="809" w:type="dxa"/>
            <w:vAlign w:val="center"/>
          </w:tcPr>
          <w:p w:rsidR="00C94A77" w:rsidRPr="00B525ED" w:rsidRDefault="00C94A77" w:rsidP="00542EC0">
            <w:pPr>
              <w:spacing w:line="252" w:lineRule="auto"/>
              <w:ind w:right="-116"/>
              <w:jc w:val="center"/>
              <w:rPr>
                <w:sz w:val="26"/>
                <w:szCs w:val="26"/>
                <w:lang w:val="sv-SE"/>
              </w:rPr>
            </w:pPr>
            <w:r>
              <w:rPr>
                <w:sz w:val="26"/>
                <w:szCs w:val="26"/>
                <w:lang w:val="sv-SE"/>
              </w:rPr>
              <w:t>122</w:t>
            </w:r>
          </w:p>
        </w:tc>
        <w:tc>
          <w:tcPr>
            <w:tcW w:w="8230" w:type="dxa"/>
            <w:vAlign w:val="center"/>
          </w:tcPr>
          <w:p w:rsidR="00C94A77" w:rsidRPr="00F82EDA" w:rsidRDefault="00C94A77" w:rsidP="00C94A77">
            <w:pPr>
              <w:spacing w:line="252" w:lineRule="auto"/>
              <w:rPr>
                <w:sz w:val="26"/>
                <w:szCs w:val="26"/>
                <w:lang w:val="sv-SE"/>
              </w:rPr>
            </w:pPr>
            <w:r w:rsidRPr="00F82EDA">
              <w:rPr>
                <w:sz w:val="26"/>
                <w:szCs w:val="26"/>
                <w:lang w:val="vi-VN"/>
              </w:rPr>
              <w:t xml:space="preserve">Thủ tục cấp Giấy phép hoạt động </w:t>
            </w:r>
            <w:r w:rsidRPr="00F82EDA">
              <w:rPr>
                <w:sz w:val="26"/>
                <w:szCs w:val="26"/>
                <w:lang w:val="sv-SE"/>
              </w:rPr>
              <w:t>ph</w:t>
            </w:r>
            <w:r w:rsidRPr="00F82EDA">
              <w:rPr>
                <w:sz w:val="26"/>
                <w:szCs w:val="26"/>
                <w:lang w:val="vi-VN"/>
              </w:rPr>
              <w:t>át điện đối với các nhà máy điện có quy mô công suất dưới 3 MW đặt tại địa phương</w:t>
            </w:r>
          </w:p>
        </w:tc>
        <w:tc>
          <w:tcPr>
            <w:tcW w:w="2268" w:type="dxa"/>
            <w:vAlign w:val="center"/>
          </w:tcPr>
          <w:p w:rsidR="00C94A77" w:rsidRPr="00F82EDA" w:rsidRDefault="00C94A77" w:rsidP="00C94A77">
            <w:pPr>
              <w:spacing w:line="252" w:lineRule="auto"/>
              <w:jc w:val="center"/>
              <w:rPr>
                <w:sz w:val="26"/>
                <w:szCs w:val="26"/>
                <w:lang w:val="sv-SE"/>
              </w:rPr>
            </w:pPr>
            <w:r w:rsidRPr="00F82EDA">
              <w:rPr>
                <w:sz w:val="26"/>
                <w:szCs w:val="26"/>
                <w:lang w:val="sv-SE"/>
              </w:rPr>
              <w:t>Quyết định số 3772/QĐ-UBND ngày 25/12/2015</w:t>
            </w:r>
          </w:p>
        </w:tc>
        <w:tc>
          <w:tcPr>
            <w:tcW w:w="1706" w:type="dxa"/>
            <w:vAlign w:val="center"/>
          </w:tcPr>
          <w:p w:rsidR="00C94A77" w:rsidRDefault="00C94A77" w:rsidP="00C94A77">
            <w:pPr>
              <w:jc w:val="center"/>
            </w:pPr>
            <w:r w:rsidRPr="003F5C0F">
              <w:rPr>
                <w:sz w:val="26"/>
                <w:szCs w:val="26"/>
                <w:lang w:val="sv-SE"/>
              </w:rPr>
              <w:t>Có</w:t>
            </w:r>
          </w:p>
        </w:tc>
        <w:tc>
          <w:tcPr>
            <w:tcW w:w="2127" w:type="dxa"/>
            <w:vAlign w:val="center"/>
          </w:tcPr>
          <w:p w:rsidR="00C94A77" w:rsidRPr="00F82EDA" w:rsidRDefault="00C94A77" w:rsidP="00C94A77">
            <w:pPr>
              <w:spacing w:line="252" w:lineRule="auto"/>
              <w:jc w:val="center"/>
              <w:rPr>
                <w:sz w:val="26"/>
                <w:szCs w:val="26"/>
              </w:rPr>
            </w:pPr>
          </w:p>
        </w:tc>
      </w:tr>
      <w:tr w:rsidR="00C94A77" w:rsidRPr="00F82EDA" w:rsidTr="003C37CE">
        <w:tc>
          <w:tcPr>
            <w:tcW w:w="809" w:type="dxa"/>
            <w:vAlign w:val="center"/>
          </w:tcPr>
          <w:p w:rsidR="00C94A77" w:rsidRPr="00B525ED" w:rsidRDefault="00C94A77" w:rsidP="00FF6FCE">
            <w:pPr>
              <w:spacing w:before="40" w:line="252" w:lineRule="auto"/>
              <w:ind w:right="-116"/>
              <w:jc w:val="center"/>
              <w:rPr>
                <w:sz w:val="26"/>
                <w:szCs w:val="26"/>
                <w:lang w:val="sv-SE"/>
              </w:rPr>
            </w:pPr>
            <w:r>
              <w:rPr>
                <w:sz w:val="26"/>
                <w:szCs w:val="26"/>
                <w:lang w:val="sv-SE"/>
              </w:rPr>
              <w:lastRenderedPageBreak/>
              <w:t>123</w:t>
            </w:r>
          </w:p>
        </w:tc>
        <w:tc>
          <w:tcPr>
            <w:tcW w:w="8230" w:type="dxa"/>
            <w:vAlign w:val="center"/>
          </w:tcPr>
          <w:p w:rsidR="00C94A77" w:rsidRPr="00F82EDA" w:rsidRDefault="00C94A77" w:rsidP="00FF6FCE">
            <w:pPr>
              <w:spacing w:before="40" w:line="252" w:lineRule="auto"/>
              <w:rPr>
                <w:sz w:val="26"/>
                <w:szCs w:val="26"/>
                <w:lang w:val="sv-SE"/>
              </w:rPr>
            </w:pPr>
            <w:r w:rsidRPr="00F82EDA">
              <w:rPr>
                <w:sz w:val="26"/>
                <w:szCs w:val="26"/>
                <w:lang w:val="vi-VN"/>
              </w:rPr>
              <w:t>Thủ tục Cấp</w:t>
            </w:r>
            <w:r w:rsidRPr="00F82EDA">
              <w:rPr>
                <w:sz w:val="26"/>
                <w:szCs w:val="26"/>
                <w:lang w:val="sv-SE"/>
              </w:rPr>
              <w:t xml:space="preserve"> </w:t>
            </w:r>
            <w:r w:rsidRPr="00F82EDA">
              <w:rPr>
                <w:sz w:val="26"/>
                <w:szCs w:val="26"/>
                <w:lang w:val="vi-VN"/>
              </w:rPr>
              <w:t xml:space="preserve">Giấy phép Tư vấn đầu tư xây dựng công trình đường dây và trạm biến áp có </w:t>
            </w:r>
            <w:r w:rsidRPr="00F82EDA">
              <w:rPr>
                <w:bCs/>
                <w:sz w:val="26"/>
                <w:szCs w:val="26"/>
                <w:lang w:val="vi-VN"/>
              </w:rPr>
              <w:t>cấp điện áp đến 35 kV, đăng ký kinh doanh tại địa phương</w:t>
            </w:r>
          </w:p>
        </w:tc>
        <w:tc>
          <w:tcPr>
            <w:tcW w:w="2268" w:type="dxa"/>
            <w:vMerge w:val="restart"/>
            <w:vAlign w:val="center"/>
          </w:tcPr>
          <w:p w:rsidR="00C94A77" w:rsidRPr="00F82EDA" w:rsidRDefault="00C94A77" w:rsidP="00FF6FCE">
            <w:pPr>
              <w:spacing w:before="40" w:line="252" w:lineRule="auto"/>
              <w:jc w:val="center"/>
              <w:rPr>
                <w:sz w:val="26"/>
                <w:szCs w:val="26"/>
                <w:lang w:val="sv-SE"/>
              </w:rPr>
            </w:pPr>
            <w:r w:rsidRPr="00F82EDA">
              <w:rPr>
                <w:sz w:val="26"/>
                <w:szCs w:val="26"/>
                <w:lang w:val="sv-SE"/>
              </w:rPr>
              <w:t>Quyết định số 3772/QĐ-UBND ngày 25/12/2015</w:t>
            </w: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B525ED" w:rsidRDefault="00C94A77" w:rsidP="00FF6FCE">
            <w:pPr>
              <w:spacing w:before="40" w:line="252" w:lineRule="auto"/>
              <w:ind w:right="-116"/>
              <w:jc w:val="center"/>
              <w:rPr>
                <w:sz w:val="26"/>
                <w:szCs w:val="26"/>
                <w:lang w:val="sv-SE"/>
              </w:rPr>
            </w:pPr>
            <w:r>
              <w:rPr>
                <w:sz w:val="26"/>
                <w:szCs w:val="26"/>
                <w:lang w:val="sv-SE"/>
              </w:rPr>
              <w:t>124</w:t>
            </w:r>
          </w:p>
        </w:tc>
        <w:tc>
          <w:tcPr>
            <w:tcW w:w="8230" w:type="dxa"/>
            <w:vAlign w:val="center"/>
          </w:tcPr>
          <w:p w:rsidR="00C94A77" w:rsidRPr="00F82EDA" w:rsidRDefault="00C94A77" w:rsidP="00FF6FCE">
            <w:pPr>
              <w:spacing w:before="40" w:line="252" w:lineRule="auto"/>
              <w:rPr>
                <w:sz w:val="26"/>
                <w:szCs w:val="26"/>
                <w:lang w:val="sv-SE"/>
              </w:rPr>
            </w:pPr>
            <w:r w:rsidRPr="00F82EDA">
              <w:rPr>
                <w:sz w:val="26"/>
                <w:szCs w:val="26"/>
                <w:lang w:val="vi-VN"/>
              </w:rPr>
              <w:t>Thủ tục Cấp</w:t>
            </w:r>
            <w:r w:rsidRPr="00F82EDA">
              <w:rPr>
                <w:sz w:val="26"/>
                <w:szCs w:val="26"/>
                <w:lang w:val="sv-SE"/>
              </w:rPr>
              <w:t xml:space="preserve"> </w:t>
            </w:r>
            <w:r w:rsidRPr="00F82EDA">
              <w:rPr>
                <w:sz w:val="26"/>
                <w:szCs w:val="26"/>
                <w:lang w:val="vi-VN"/>
              </w:rPr>
              <w:t xml:space="preserve">Giấy phép Tư vấn giám sát thi công công trình đường dây và trạm biến áp có cấp </w:t>
            </w:r>
            <w:r w:rsidRPr="00F82EDA">
              <w:rPr>
                <w:bCs/>
                <w:sz w:val="26"/>
                <w:szCs w:val="26"/>
                <w:lang w:val="vi-VN"/>
              </w:rPr>
              <w:t>điện áp đến 35 kV, đăng ký kinh doanh tại địa phương</w:t>
            </w:r>
          </w:p>
        </w:tc>
        <w:tc>
          <w:tcPr>
            <w:tcW w:w="2268" w:type="dxa"/>
            <w:vMerge/>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B525ED" w:rsidRDefault="00C94A77" w:rsidP="00FF6FCE">
            <w:pPr>
              <w:spacing w:before="40" w:line="252" w:lineRule="auto"/>
              <w:ind w:right="-116"/>
              <w:jc w:val="center"/>
              <w:rPr>
                <w:sz w:val="26"/>
                <w:szCs w:val="26"/>
                <w:lang w:val="sv-SE"/>
              </w:rPr>
            </w:pPr>
            <w:r>
              <w:rPr>
                <w:sz w:val="26"/>
                <w:szCs w:val="26"/>
                <w:lang w:val="sv-SE"/>
              </w:rPr>
              <w:t>125</w:t>
            </w:r>
          </w:p>
        </w:tc>
        <w:tc>
          <w:tcPr>
            <w:tcW w:w="8230" w:type="dxa"/>
            <w:vAlign w:val="center"/>
          </w:tcPr>
          <w:p w:rsidR="00C94A77" w:rsidRPr="00F82EDA" w:rsidRDefault="00C94A77" w:rsidP="00FF6FCE">
            <w:pPr>
              <w:spacing w:before="40" w:line="252" w:lineRule="auto"/>
              <w:rPr>
                <w:sz w:val="26"/>
                <w:szCs w:val="26"/>
                <w:lang w:val="sv-SE"/>
              </w:rPr>
            </w:pPr>
            <w:r w:rsidRPr="00F82EDA">
              <w:rPr>
                <w:bCs/>
                <w:sz w:val="26"/>
                <w:szCs w:val="26"/>
                <w:lang w:val="vi-VN"/>
              </w:rPr>
              <w:t>Thủ tục Cấp</w:t>
            </w:r>
            <w:r w:rsidRPr="00F82EDA">
              <w:rPr>
                <w:bCs/>
                <w:sz w:val="26"/>
                <w:szCs w:val="26"/>
                <w:lang w:val="sv-SE"/>
              </w:rPr>
              <w:t xml:space="preserve"> </w:t>
            </w:r>
            <w:r w:rsidRPr="00F82EDA">
              <w:rPr>
                <w:bCs/>
                <w:sz w:val="26"/>
                <w:szCs w:val="26"/>
                <w:lang w:val="vi-VN"/>
              </w:rPr>
              <w:t>Giấy phép</w:t>
            </w:r>
            <w:r w:rsidRPr="00F82EDA">
              <w:rPr>
                <w:bCs/>
                <w:sz w:val="26"/>
                <w:szCs w:val="26"/>
                <w:lang w:val="sv-SE"/>
              </w:rPr>
              <w:t xml:space="preserve"> hoạt động</w:t>
            </w:r>
            <w:r w:rsidRPr="00F82EDA">
              <w:rPr>
                <w:bCs/>
                <w:sz w:val="26"/>
                <w:szCs w:val="26"/>
                <w:lang w:val="vi-VN"/>
              </w:rPr>
              <w:t xml:space="preserve"> phân phối điện đến cấp điện áp 35 kV và có tổng công suất lắp đặt của các trạm biến áp dưới 03 MVA đối với khu vực đô thị tại địa phương</w:t>
            </w:r>
          </w:p>
        </w:tc>
        <w:tc>
          <w:tcPr>
            <w:tcW w:w="2268" w:type="dxa"/>
            <w:vMerge/>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B525ED" w:rsidRDefault="00C94A77" w:rsidP="00FF6FCE">
            <w:pPr>
              <w:spacing w:before="40" w:line="252" w:lineRule="auto"/>
              <w:ind w:right="-116"/>
              <w:jc w:val="center"/>
              <w:rPr>
                <w:sz w:val="26"/>
                <w:szCs w:val="26"/>
                <w:lang w:val="sv-SE"/>
              </w:rPr>
            </w:pPr>
            <w:r>
              <w:rPr>
                <w:sz w:val="26"/>
                <w:szCs w:val="26"/>
                <w:lang w:val="sv-SE"/>
              </w:rPr>
              <w:t>126</w:t>
            </w:r>
          </w:p>
        </w:tc>
        <w:tc>
          <w:tcPr>
            <w:tcW w:w="8230" w:type="dxa"/>
            <w:vAlign w:val="center"/>
          </w:tcPr>
          <w:p w:rsidR="00C94A77" w:rsidRPr="00F82EDA" w:rsidRDefault="00C94A77" w:rsidP="00FF6FCE">
            <w:pPr>
              <w:spacing w:before="40" w:line="252" w:lineRule="auto"/>
              <w:rPr>
                <w:sz w:val="26"/>
                <w:szCs w:val="26"/>
                <w:lang w:val="sv-SE"/>
              </w:rPr>
            </w:pPr>
            <w:r w:rsidRPr="00F82EDA">
              <w:rPr>
                <w:sz w:val="26"/>
                <w:szCs w:val="26"/>
                <w:lang w:val="vi-VN"/>
              </w:rPr>
              <w:t>Thủ tục Cấp Giấy phép hoạt động bán lẻ điện đến cấp điện áp 0,4 kV tại địa phương</w:t>
            </w:r>
          </w:p>
        </w:tc>
        <w:tc>
          <w:tcPr>
            <w:tcW w:w="2268" w:type="dxa"/>
            <w:vMerge/>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B525ED" w:rsidRDefault="00C94A77" w:rsidP="00FF6FCE">
            <w:pPr>
              <w:spacing w:before="40" w:line="252" w:lineRule="auto"/>
              <w:ind w:right="-116"/>
              <w:jc w:val="center"/>
              <w:rPr>
                <w:sz w:val="26"/>
                <w:szCs w:val="26"/>
                <w:lang w:val="sv-SE"/>
              </w:rPr>
            </w:pPr>
            <w:r>
              <w:rPr>
                <w:sz w:val="26"/>
                <w:szCs w:val="26"/>
                <w:lang w:val="sv-SE"/>
              </w:rPr>
              <w:t>127</w:t>
            </w:r>
          </w:p>
        </w:tc>
        <w:tc>
          <w:tcPr>
            <w:tcW w:w="8230" w:type="dxa"/>
            <w:vAlign w:val="center"/>
          </w:tcPr>
          <w:p w:rsidR="00C94A77" w:rsidRPr="00F82EDA" w:rsidRDefault="00C94A77" w:rsidP="00FF6FCE">
            <w:pPr>
              <w:spacing w:before="40" w:line="252" w:lineRule="auto"/>
              <w:rPr>
                <w:sz w:val="26"/>
                <w:szCs w:val="26"/>
                <w:lang w:val="vi-VN"/>
              </w:rPr>
            </w:pPr>
            <w:r w:rsidRPr="00F82EDA">
              <w:rPr>
                <w:sz w:val="26"/>
                <w:szCs w:val="26"/>
                <w:lang w:val="sv-SE"/>
              </w:rPr>
              <w:t>Cấp Thẻ Kiểm tra viên điện lực cho các đối tượng thuộc thẩm quyền cấp của Sở Công Thương trường hợp thẻ bị mất hoặc bị hỏng thẻ.</w:t>
            </w:r>
          </w:p>
        </w:tc>
        <w:tc>
          <w:tcPr>
            <w:tcW w:w="2268" w:type="dxa"/>
            <w:vMerge/>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B525ED" w:rsidRDefault="00C94A77" w:rsidP="00FF6FCE">
            <w:pPr>
              <w:spacing w:before="40" w:line="252" w:lineRule="auto"/>
              <w:ind w:right="-116"/>
              <w:jc w:val="center"/>
              <w:rPr>
                <w:sz w:val="26"/>
                <w:szCs w:val="26"/>
                <w:lang w:val="sv-SE"/>
              </w:rPr>
            </w:pPr>
            <w:r>
              <w:rPr>
                <w:sz w:val="26"/>
                <w:szCs w:val="26"/>
                <w:lang w:val="sv-SE"/>
              </w:rPr>
              <w:t>128</w:t>
            </w:r>
          </w:p>
        </w:tc>
        <w:tc>
          <w:tcPr>
            <w:tcW w:w="8230" w:type="dxa"/>
            <w:vAlign w:val="center"/>
          </w:tcPr>
          <w:p w:rsidR="00C94A77" w:rsidRPr="00F82EDA" w:rsidRDefault="00C94A77" w:rsidP="00FF6FCE">
            <w:pPr>
              <w:spacing w:before="40" w:line="252" w:lineRule="auto"/>
              <w:rPr>
                <w:sz w:val="26"/>
                <w:szCs w:val="26"/>
                <w:lang w:val="sv-SE"/>
              </w:rPr>
            </w:pPr>
            <w:r w:rsidRPr="00F82EDA">
              <w:rPr>
                <w:sz w:val="26"/>
                <w:szCs w:val="26"/>
                <w:lang w:val="sv-SE"/>
              </w:rPr>
              <w:t>Cấp lại thẻ an toàn điện</w:t>
            </w:r>
          </w:p>
        </w:tc>
        <w:tc>
          <w:tcPr>
            <w:tcW w:w="2268" w:type="dxa"/>
            <w:vMerge/>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F82EDA" w:rsidRDefault="00C94A77" w:rsidP="00FF6FCE">
            <w:pPr>
              <w:spacing w:before="40"/>
              <w:ind w:right="-116"/>
              <w:jc w:val="center"/>
              <w:rPr>
                <w:color w:val="000000"/>
                <w:sz w:val="26"/>
                <w:szCs w:val="26"/>
              </w:rPr>
            </w:pPr>
            <w:r>
              <w:rPr>
                <w:color w:val="000000"/>
                <w:sz w:val="26"/>
                <w:szCs w:val="26"/>
              </w:rPr>
              <w:t>129</w:t>
            </w:r>
          </w:p>
        </w:tc>
        <w:tc>
          <w:tcPr>
            <w:tcW w:w="8230" w:type="dxa"/>
            <w:vAlign w:val="center"/>
          </w:tcPr>
          <w:p w:rsidR="00C94A77" w:rsidRPr="00F82EDA" w:rsidRDefault="00C94A77" w:rsidP="00FF6FCE">
            <w:pPr>
              <w:spacing w:before="40" w:line="252" w:lineRule="auto"/>
              <w:rPr>
                <w:sz w:val="26"/>
                <w:szCs w:val="26"/>
                <w:lang w:val="sv-SE"/>
              </w:rPr>
            </w:pPr>
            <w:r w:rsidRPr="00F82EDA">
              <w:rPr>
                <w:sz w:val="26"/>
                <w:szCs w:val="26"/>
                <w:lang w:val="sv-SE"/>
              </w:rPr>
              <w:t>Huấn luyện và cấp sửa đổi, bổ sung thẻ an toàn điện</w:t>
            </w:r>
          </w:p>
        </w:tc>
        <w:tc>
          <w:tcPr>
            <w:tcW w:w="2268" w:type="dxa"/>
            <w:vMerge/>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C94A77" w:rsidRPr="00F82EDA" w:rsidTr="003C37CE">
        <w:tc>
          <w:tcPr>
            <w:tcW w:w="809" w:type="dxa"/>
            <w:vAlign w:val="center"/>
          </w:tcPr>
          <w:p w:rsidR="00C94A77" w:rsidRPr="00F82EDA" w:rsidRDefault="00C94A77" w:rsidP="00FF6FCE">
            <w:pPr>
              <w:spacing w:before="40"/>
              <w:ind w:right="-116"/>
              <w:jc w:val="center"/>
              <w:rPr>
                <w:color w:val="000000"/>
                <w:sz w:val="26"/>
                <w:szCs w:val="26"/>
              </w:rPr>
            </w:pPr>
            <w:r>
              <w:rPr>
                <w:color w:val="000000"/>
                <w:sz w:val="26"/>
                <w:szCs w:val="26"/>
              </w:rPr>
              <w:t>130</w:t>
            </w:r>
          </w:p>
        </w:tc>
        <w:tc>
          <w:tcPr>
            <w:tcW w:w="8230" w:type="dxa"/>
            <w:vAlign w:val="center"/>
          </w:tcPr>
          <w:p w:rsidR="00C94A77" w:rsidRPr="00F82EDA" w:rsidRDefault="00C94A77" w:rsidP="00FF6FCE">
            <w:pPr>
              <w:spacing w:before="40" w:line="252" w:lineRule="auto"/>
              <w:rPr>
                <w:sz w:val="26"/>
                <w:szCs w:val="26"/>
                <w:lang w:val="sv-SE"/>
              </w:rPr>
            </w:pPr>
            <w:r w:rsidRPr="00F82EDA">
              <w:rPr>
                <w:sz w:val="26"/>
                <w:szCs w:val="26"/>
                <w:lang w:val="sv-SE"/>
              </w:rPr>
              <w:t>Điều chỉnh Quy hoạch phát triển điện lực tỉnh không theo chu kỳ (đối với điều chỉnh hợp phần Quy hoạch chi tiết phát triển lưới điện trung hạ áp sau các trạm 110 kV)</w:t>
            </w:r>
          </w:p>
        </w:tc>
        <w:tc>
          <w:tcPr>
            <w:tcW w:w="2268" w:type="dxa"/>
            <w:vMerge/>
            <w:vAlign w:val="center"/>
          </w:tcPr>
          <w:p w:rsidR="00C94A77" w:rsidRPr="00F82EDA" w:rsidRDefault="00C94A77" w:rsidP="00FF6FCE">
            <w:pPr>
              <w:spacing w:before="40" w:line="252" w:lineRule="auto"/>
              <w:jc w:val="center"/>
              <w:rPr>
                <w:sz w:val="26"/>
                <w:szCs w:val="26"/>
                <w:lang w:val="sv-SE"/>
              </w:rPr>
            </w:pPr>
          </w:p>
        </w:tc>
        <w:tc>
          <w:tcPr>
            <w:tcW w:w="1706" w:type="dxa"/>
            <w:vAlign w:val="center"/>
          </w:tcPr>
          <w:p w:rsidR="00C94A77" w:rsidRDefault="00C94A77" w:rsidP="00FF6FCE">
            <w:pPr>
              <w:spacing w:before="40"/>
              <w:jc w:val="center"/>
            </w:pPr>
            <w:r w:rsidRPr="003F5C0F">
              <w:rPr>
                <w:sz w:val="26"/>
                <w:szCs w:val="26"/>
                <w:lang w:val="sv-SE"/>
              </w:rPr>
              <w:t>Có</w:t>
            </w:r>
          </w:p>
        </w:tc>
        <w:tc>
          <w:tcPr>
            <w:tcW w:w="2127" w:type="dxa"/>
            <w:vAlign w:val="center"/>
          </w:tcPr>
          <w:p w:rsidR="00C94A77" w:rsidRPr="00F82EDA" w:rsidRDefault="00C94A77" w:rsidP="00FF6FCE">
            <w:pPr>
              <w:spacing w:before="40" w:line="252" w:lineRule="auto"/>
              <w:jc w:val="center"/>
              <w:rPr>
                <w:sz w:val="26"/>
                <w:szCs w:val="26"/>
              </w:rPr>
            </w:pPr>
          </w:p>
        </w:tc>
      </w:tr>
      <w:tr w:rsidR="00FA6154" w:rsidRPr="00F82EDA" w:rsidTr="003C37CE">
        <w:tc>
          <w:tcPr>
            <w:tcW w:w="809" w:type="dxa"/>
            <w:vAlign w:val="center"/>
          </w:tcPr>
          <w:p w:rsidR="00FA6154" w:rsidRPr="00F82EDA" w:rsidRDefault="00FA6154" w:rsidP="00FF6FCE">
            <w:pPr>
              <w:spacing w:before="40"/>
              <w:ind w:right="-116"/>
              <w:jc w:val="center"/>
              <w:rPr>
                <w:sz w:val="26"/>
                <w:szCs w:val="26"/>
                <w:lang w:val="sv-SE"/>
              </w:rPr>
            </w:pPr>
            <w:r>
              <w:rPr>
                <w:sz w:val="26"/>
                <w:szCs w:val="26"/>
                <w:lang w:val="sv-SE"/>
              </w:rPr>
              <w:t>131</w:t>
            </w:r>
          </w:p>
        </w:tc>
        <w:tc>
          <w:tcPr>
            <w:tcW w:w="8230" w:type="dxa"/>
            <w:vAlign w:val="center"/>
          </w:tcPr>
          <w:p w:rsidR="00FA6154" w:rsidRPr="00F82EDA" w:rsidRDefault="00FA6154" w:rsidP="00FF6FCE">
            <w:pPr>
              <w:widowControl w:val="0"/>
              <w:autoSpaceDE w:val="0"/>
              <w:autoSpaceDN w:val="0"/>
              <w:adjustRightInd w:val="0"/>
              <w:spacing w:before="40" w:line="252" w:lineRule="auto"/>
              <w:rPr>
                <w:sz w:val="26"/>
                <w:szCs w:val="26"/>
                <w:lang w:val="sv-SE"/>
              </w:rPr>
            </w:pPr>
            <w:r w:rsidRPr="00F82EDA">
              <w:rPr>
                <w:sz w:val="26"/>
                <w:szCs w:val="26"/>
                <w:lang w:val="sv-SE"/>
              </w:rPr>
              <w:t>Huấn luyện và cấp mới thẻ an toàn điện</w:t>
            </w:r>
          </w:p>
        </w:tc>
        <w:tc>
          <w:tcPr>
            <w:tcW w:w="2268" w:type="dxa"/>
            <w:vMerge/>
          </w:tcPr>
          <w:p w:rsidR="00FA6154" w:rsidRPr="00F82EDA" w:rsidRDefault="00FA6154" w:rsidP="00FF6FCE">
            <w:pPr>
              <w:spacing w:before="40" w:line="252" w:lineRule="auto"/>
              <w:rPr>
                <w:sz w:val="26"/>
                <w:szCs w:val="26"/>
                <w:lang w:val="sv-SE"/>
              </w:rPr>
            </w:pPr>
          </w:p>
        </w:tc>
        <w:tc>
          <w:tcPr>
            <w:tcW w:w="1706" w:type="dxa"/>
            <w:vAlign w:val="center"/>
          </w:tcPr>
          <w:p w:rsidR="00FA6154" w:rsidRDefault="00FA6154" w:rsidP="00FF6FCE">
            <w:pPr>
              <w:spacing w:before="40"/>
              <w:jc w:val="center"/>
            </w:pPr>
            <w:r w:rsidRPr="003F5C0F">
              <w:rPr>
                <w:sz w:val="26"/>
                <w:szCs w:val="26"/>
                <w:lang w:val="sv-SE"/>
              </w:rPr>
              <w:t>Có</w:t>
            </w:r>
          </w:p>
        </w:tc>
        <w:tc>
          <w:tcPr>
            <w:tcW w:w="2127" w:type="dxa"/>
            <w:vAlign w:val="center"/>
          </w:tcPr>
          <w:p w:rsidR="00FA6154" w:rsidRPr="00F82EDA" w:rsidRDefault="00FA6154" w:rsidP="00FF6FCE">
            <w:pPr>
              <w:spacing w:before="40" w:line="252" w:lineRule="auto"/>
              <w:jc w:val="center"/>
              <w:rPr>
                <w:sz w:val="26"/>
                <w:szCs w:val="26"/>
              </w:rPr>
            </w:pPr>
          </w:p>
        </w:tc>
      </w:tr>
      <w:tr w:rsidR="00FA6154" w:rsidRPr="00F82EDA" w:rsidTr="003C37CE">
        <w:tc>
          <w:tcPr>
            <w:tcW w:w="809" w:type="dxa"/>
            <w:vAlign w:val="center"/>
          </w:tcPr>
          <w:p w:rsidR="00FA6154" w:rsidRPr="00F82EDA" w:rsidRDefault="00FA6154" w:rsidP="00FF6FCE">
            <w:pPr>
              <w:spacing w:before="40"/>
              <w:ind w:right="-116"/>
              <w:jc w:val="center"/>
              <w:rPr>
                <w:sz w:val="26"/>
                <w:szCs w:val="26"/>
                <w:lang w:val="sv-SE"/>
              </w:rPr>
            </w:pPr>
            <w:r>
              <w:rPr>
                <w:sz w:val="26"/>
                <w:szCs w:val="26"/>
                <w:lang w:val="sv-SE"/>
              </w:rPr>
              <w:t>132</w:t>
            </w:r>
          </w:p>
        </w:tc>
        <w:tc>
          <w:tcPr>
            <w:tcW w:w="8230" w:type="dxa"/>
            <w:vAlign w:val="center"/>
          </w:tcPr>
          <w:p w:rsidR="00FA6154" w:rsidRPr="00F82EDA" w:rsidRDefault="00FA6154" w:rsidP="00FF6FCE">
            <w:pPr>
              <w:widowControl w:val="0"/>
              <w:autoSpaceDE w:val="0"/>
              <w:autoSpaceDN w:val="0"/>
              <w:adjustRightInd w:val="0"/>
              <w:spacing w:before="40" w:line="252" w:lineRule="auto"/>
              <w:rPr>
                <w:sz w:val="26"/>
                <w:szCs w:val="26"/>
                <w:lang w:val="sv-SE"/>
              </w:rPr>
            </w:pPr>
            <w:r w:rsidRPr="00F82EDA">
              <w:rPr>
                <w:sz w:val="26"/>
                <w:szCs w:val="26"/>
                <w:lang w:val="sv-SE"/>
              </w:rPr>
              <w:t>Cấp Thẻ Kiểm tra viên điện lực cho các đối tượng thuộc thẩm quyền cấp của Sở Công Thương.</w:t>
            </w:r>
          </w:p>
        </w:tc>
        <w:tc>
          <w:tcPr>
            <w:tcW w:w="2268" w:type="dxa"/>
            <w:vMerge/>
          </w:tcPr>
          <w:p w:rsidR="00FA6154" w:rsidRPr="00F82EDA" w:rsidRDefault="00FA6154" w:rsidP="00FF6FCE">
            <w:pPr>
              <w:spacing w:before="40" w:line="252" w:lineRule="auto"/>
              <w:rPr>
                <w:sz w:val="26"/>
                <w:szCs w:val="26"/>
                <w:lang w:val="sv-SE"/>
              </w:rPr>
            </w:pPr>
          </w:p>
        </w:tc>
        <w:tc>
          <w:tcPr>
            <w:tcW w:w="1706" w:type="dxa"/>
            <w:vAlign w:val="center"/>
          </w:tcPr>
          <w:p w:rsidR="00FA6154" w:rsidRDefault="00FA6154" w:rsidP="00FF6FCE">
            <w:pPr>
              <w:spacing w:before="40"/>
              <w:jc w:val="center"/>
            </w:pPr>
            <w:r w:rsidRPr="003F5C0F">
              <w:rPr>
                <w:sz w:val="26"/>
                <w:szCs w:val="26"/>
                <w:lang w:val="sv-SE"/>
              </w:rPr>
              <w:t>Có</w:t>
            </w:r>
          </w:p>
        </w:tc>
        <w:tc>
          <w:tcPr>
            <w:tcW w:w="2127" w:type="dxa"/>
            <w:vAlign w:val="center"/>
          </w:tcPr>
          <w:p w:rsidR="00FA6154" w:rsidRPr="00F82EDA" w:rsidRDefault="00FA6154" w:rsidP="00FF6FCE">
            <w:pPr>
              <w:spacing w:before="40" w:line="252" w:lineRule="auto"/>
              <w:jc w:val="center"/>
              <w:rPr>
                <w:sz w:val="26"/>
                <w:szCs w:val="26"/>
              </w:rPr>
            </w:pPr>
          </w:p>
        </w:tc>
      </w:tr>
      <w:tr w:rsidR="00FA6154" w:rsidRPr="001308DB" w:rsidTr="003C37CE">
        <w:tc>
          <w:tcPr>
            <w:tcW w:w="809" w:type="dxa"/>
            <w:vAlign w:val="center"/>
          </w:tcPr>
          <w:p w:rsidR="00FA6154" w:rsidRPr="001308DB" w:rsidRDefault="00FA6154" w:rsidP="00FF6FCE">
            <w:pPr>
              <w:spacing w:before="40"/>
              <w:ind w:right="-116"/>
              <w:jc w:val="center"/>
              <w:rPr>
                <w:b/>
                <w:sz w:val="26"/>
                <w:szCs w:val="26"/>
                <w:lang w:val="sv-SE"/>
              </w:rPr>
            </w:pPr>
            <w:r>
              <w:rPr>
                <w:b/>
                <w:sz w:val="26"/>
                <w:szCs w:val="26"/>
                <w:lang w:val="sv-SE"/>
              </w:rPr>
              <w:t>VI</w:t>
            </w:r>
          </w:p>
        </w:tc>
        <w:tc>
          <w:tcPr>
            <w:tcW w:w="10498" w:type="dxa"/>
            <w:gridSpan w:val="2"/>
            <w:vAlign w:val="center"/>
          </w:tcPr>
          <w:p w:rsidR="00FA6154" w:rsidRPr="001308DB" w:rsidRDefault="00FA6154" w:rsidP="00FF6FCE">
            <w:pPr>
              <w:spacing w:before="40"/>
              <w:rPr>
                <w:b/>
                <w:sz w:val="26"/>
                <w:szCs w:val="26"/>
                <w:lang w:val="sv-SE"/>
              </w:rPr>
            </w:pPr>
            <w:r w:rsidRPr="001308DB">
              <w:rPr>
                <w:b/>
                <w:color w:val="000000"/>
                <w:sz w:val="26"/>
                <w:szCs w:val="26"/>
              </w:rPr>
              <w:t xml:space="preserve">lĩnh vực Khiếu nại, Tố cáo, Tiếp công dân, Xử lý đơn thư và Phòng, chống tham nhũng </w:t>
            </w:r>
          </w:p>
        </w:tc>
        <w:tc>
          <w:tcPr>
            <w:tcW w:w="1706" w:type="dxa"/>
            <w:vAlign w:val="center"/>
          </w:tcPr>
          <w:p w:rsidR="00FA6154" w:rsidRPr="001308DB" w:rsidRDefault="00FA6154" w:rsidP="00FF6FCE">
            <w:pPr>
              <w:spacing w:before="40"/>
              <w:rPr>
                <w:b/>
                <w:sz w:val="26"/>
                <w:szCs w:val="26"/>
                <w:lang w:val="sv-SE"/>
              </w:rPr>
            </w:pPr>
          </w:p>
        </w:tc>
        <w:tc>
          <w:tcPr>
            <w:tcW w:w="2127" w:type="dxa"/>
          </w:tcPr>
          <w:p w:rsidR="00FA6154" w:rsidRPr="001308DB" w:rsidRDefault="00FA6154" w:rsidP="00FF6FCE">
            <w:pPr>
              <w:spacing w:before="40"/>
              <w:rPr>
                <w:b/>
                <w:color w:val="000000"/>
                <w:sz w:val="26"/>
                <w:szCs w:val="26"/>
              </w:rPr>
            </w:pPr>
          </w:p>
        </w:tc>
      </w:tr>
      <w:tr w:rsidR="00FF6FCE" w:rsidRPr="00F82EDA" w:rsidTr="003C37CE">
        <w:tc>
          <w:tcPr>
            <w:tcW w:w="809" w:type="dxa"/>
            <w:vAlign w:val="center"/>
          </w:tcPr>
          <w:p w:rsidR="00FF6FCE" w:rsidRPr="00F82EDA" w:rsidRDefault="00FF6FCE" w:rsidP="00FF6FCE">
            <w:pPr>
              <w:spacing w:before="40"/>
              <w:ind w:right="-116"/>
              <w:jc w:val="center"/>
              <w:rPr>
                <w:sz w:val="26"/>
                <w:szCs w:val="26"/>
                <w:lang w:val="sv-SE"/>
              </w:rPr>
            </w:pPr>
            <w:r>
              <w:rPr>
                <w:sz w:val="26"/>
                <w:szCs w:val="26"/>
                <w:lang w:val="sv-SE"/>
              </w:rPr>
              <w:t>133</w:t>
            </w:r>
          </w:p>
        </w:tc>
        <w:tc>
          <w:tcPr>
            <w:tcW w:w="8230" w:type="dxa"/>
            <w:vAlign w:val="center"/>
          </w:tcPr>
          <w:p w:rsidR="00FF6FCE" w:rsidRPr="00F82EDA" w:rsidRDefault="00FF6FCE" w:rsidP="00FF6FCE">
            <w:pPr>
              <w:spacing w:before="40"/>
              <w:rPr>
                <w:b/>
                <w:color w:val="000000"/>
                <w:sz w:val="26"/>
                <w:szCs w:val="26"/>
              </w:rPr>
            </w:pPr>
            <w:r w:rsidRPr="00F82EDA">
              <w:rPr>
                <w:color w:val="000000"/>
                <w:sz w:val="26"/>
                <w:szCs w:val="26"/>
              </w:rPr>
              <w:t>Giải quyết khiếu nại lần đầu tại cấp tỉnh</w:t>
            </w:r>
          </w:p>
        </w:tc>
        <w:tc>
          <w:tcPr>
            <w:tcW w:w="2268" w:type="dxa"/>
            <w:vMerge w:val="restart"/>
            <w:vAlign w:val="center"/>
          </w:tcPr>
          <w:p w:rsidR="00FF6FCE" w:rsidRPr="00F82EDA" w:rsidRDefault="00FF6FCE" w:rsidP="00FF6FCE">
            <w:pPr>
              <w:spacing w:before="40"/>
              <w:jc w:val="center"/>
              <w:rPr>
                <w:sz w:val="26"/>
                <w:szCs w:val="26"/>
                <w:lang w:val="sv-SE"/>
              </w:rPr>
            </w:pPr>
            <w:r w:rsidRPr="00F82EDA">
              <w:rPr>
                <w:sz w:val="26"/>
                <w:szCs w:val="26"/>
                <w:lang w:val="sv-SE"/>
              </w:rPr>
              <w:t>Quyết định số  254/QĐ-UBND ngày 24/01/2017</w:t>
            </w: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c>
          <w:tcPr>
            <w:tcW w:w="809" w:type="dxa"/>
            <w:vAlign w:val="center"/>
          </w:tcPr>
          <w:p w:rsidR="00FF6FCE" w:rsidRPr="00F82EDA" w:rsidRDefault="00FF6FCE" w:rsidP="00FF6FCE">
            <w:pPr>
              <w:spacing w:before="40"/>
              <w:ind w:right="-116"/>
              <w:jc w:val="center"/>
              <w:rPr>
                <w:sz w:val="26"/>
                <w:szCs w:val="26"/>
                <w:lang w:val="sv-SE"/>
              </w:rPr>
            </w:pPr>
            <w:r>
              <w:rPr>
                <w:sz w:val="26"/>
                <w:szCs w:val="26"/>
                <w:lang w:val="sv-SE"/>
              </w:rPr>
              <w:t>134</w:t>
            </w:r>
          </w:p>
        </w:tc>
        <w:tc>
          <w:tcPr>
            <w:tcW w:w="8230" w:type="dxa"/>
            <w:vAlign w:val="center"/>
          </w:tcPr>
          <w:p w:rsidR="00FF6FCE" w:rsidRPr="00F82EDA" w:rsidRDefault="00FF6FCE" w:rsidP="00FF6FCE">
            <w:pPr>
              <w:spacing w:before="40"/>
              <w:rPr>
                <w:b/>
                <w:color w:val="000000"/>
                <w:sz w:val="26"/>
                <w:szCs w:val="26"/>
              </w:rPr>
            </w:pPr>
            <w:r w:rsidRPr="00F82EDA">
              <w:rPr>
                <w:color w:val="000000"/>
                <w:sz w:val="26"/>
                <w:szCs w:val="26"/>
              </w:rPr>
              <w:t>Giải quyết khiếu nại lần hai tại cấp tỉnh</w:t>
            </w:r>
          </w:p>
        </w:tc>
        <w:tc>
          <w:tcPr>
            <w:tcW w:w="2268" w:type="dxa"/>
            <w:vMerge/>
            <w:vAlign w:val="center"/>
          </w:tcPr>
          <w:p w:rsidR="00FF6FCE" w:rsidRPr="00F82EDA" w:rsidRDefault="00FF6FCE" w:rsidP="00FF6FCE">
            <w:pPr>
              <w:spacing w:before="40"/>
              <w:jc w:val="center"/>
              <w:rPr>
                <w:sz w:val="26"/>
                <w:szCs w:val="26"/>
                <w:lang w:val="sv-SE"/>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c>
          <w:tcPr>
            <w:tcW w:w="809" w:type="dxa"/>
            <w:vAlign w:val="center"/>
          </w:tcPr>
          <w:p w:rsidR="00FF6FCE" w:rsidRPr="00F82EDA" w:rsidRDefault="00FF6FCE" w:rsidP="00FF6FCE">
            <w:pPr>
              <w:spacing w:before="40"/>
              <w:ind w:right="-116"/>
              <w:jc w:val="center"/>
              <w:rPr>
                <w:sz w:val="26"/>
                <w:szCs w:val="26"/>
                <w:lang w:val="sv-SE"/>
              </w:rPr>
            </w:pPr>
            <w:r>
              <w:rPr>
                <w:sz w:val="26"/>
                <w:szCs w:val="26"/>
                <w:lang w:val="sv-SE"/>
              </w:rPr>
              <w:t>135</w:t>
            </w:r>
          </w:p>
        </w:tc>
        <w:tc>
          <w:tcPr>
            <w:tcW w:w="8230" w:type="dxa"/>
            <w:vAlign w:val="center"/>
          </w:tcPr>
          <w:p w:rsidR="00FF6FCE" w:rsidRPr="00F82EDA" w:rsidRDefault="00FF6FCE" w:rsidP="00FF6FCE">
            <w:pPr>
              <w:spacing w:before="40"/>
              <w:rPr>
                <w:color w:val="000000"/>
                <w:sz w:val="26"/>
                <w:szCs w:val="26"/>
              </w:rPr>
            </w:pPr>
            <w:r w:rsidRPr="00F82EDA">
              <w:rPr>
                <w:color w:val="000000"/>
                <w:sz w:val="26"/>
                <w:szCs w:val="26"/>
              </w:rPr>
              <w:t>Giải quyết tố cáo tại cấp tỉnh</w:t>
            </w:r>
          </w:p>
        </w:tc>
        <w:tc>
          <w:tcPr>
            <w:tcW w:w="2268" w:type="dxa"/>
            <w:vMerge/>
          </w:tcPr>
          <w:p w:rsidR="00FF6FCE" w:rsidRPr="00F82EDA" w:rsidRDefault="00FF6FCE" w:rsidP="00FF6FCE">
            <w:pPr>
              <w:spacing w:before="40"/>
              <w:rPr>
                <w:sz w:val="26"/>
                <w:szCs w:val="26"/>
                <w:lang w:val="sv-SE"/>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c>
          <w:tcPr>
            <w:tcW w:w="809" w:type="dxa"/>
            <w:vAlign w:val="center"/>
          </w:tcPr>
          <w:p w:rsidR="00FF6FCE" w:rsidRPr="00F82EDA" w:rsidRDefault="00FF6FCE" w:rsidP="00FF6FCE">
            <w:pPr>
              <w:spacing w:before="40"/>
              <w:ind w:right="-116"/>
              <w:jc w:val="center"/>
              <w:rPr>
                <w:sz w:val="26"/>
                <w:szCs w:val="26"/>
                <w:lang w:val="sv-SE"/>
              </w:rPr>
            </w:pPr>
            <w:r>
              <w:rPr>
                <w:sz w:val="26"/>
                <w:szCs w:val="26"/>
                <w:lang w:val="sv-SE"/>
              </w:rPr>
              <w:t>136</w:t>
            </w:r>
          </w:p>
        </w:tc>
        <w:tc>
          <w:tcPr>
            <w:tcW w:w="8230" w:type="dxa"/>
            <w:vAlign w:val="center"/>
          </w:tcPr>
          <w:p w:rsidR="00FF6FCE" w:rsidRPr="00F82EDA" w:rsidRDefault="00FF6FCE" w:rsidP="00FF6FCE">
            <w:pPr>
              <w:spacing w:before="40"/>
              <w:rPr>
                <w:color w:val="000000"/>
                <w:sz w:val="26"/>
                <w:szCs w:val="26"/>
              </w:rPr>
            </w:pPr>
            <w:r w:rsidRPr="00BD5FEB">
              <w:rPr>
                <w:color w:val="000000"/>
                <w:sz w:val="26"/>
                <w:szCs w:val="26"/>
              </w:rPr>
              <w:t>Thủ tục tiếp công dân tại cấp tỉnh</w:t>
            </w:r>
          </w:p>
        </w:tc>
        <w:tc>
          <w:tcPr>
            <w:tcW w:w="2268" w:type="dxa"/>
            <w:vMerge/>
          </w:tcPr>
          <w:p w:rsidR="00FF6FCE" w:rsidRPr="00F82EDA" w:rsidRDefault="00FF6FCE" w:rsidP="00FF6FCE">
            <w:pPr>
              <w:spacing w:before="40"/>
              <w:rPr>
                <w:sz w:val="26"/>
                <w:szCs w:val="26"/>
                <w:lang w:val="sv-SE"/>
              </w:rPr>
            </w:pPr>
          </w:p>
        </w:tc>
        <w:tc>
          <w:tcPr>
            <w:tcW w:w="1706" w:type="dxa"/>
            <w:vAlign w:val="center"/>
          </w:tcPr>
          <w:p w:rsidR="00FF6FCE" w:rsidRPr="00F82EDA" w:rsidRDefault="00FF6FCE" w:rsidP="00FF6FCE">
            <w:pPr>
              <w:spacing w:before="40"/>
              <w:jc w:val="center"/>
              <w:rPr>
                <w:sz w:val="26"/>
                <w:szCs w:val="26"/>
                <w:lang w:val="sv-SE"/>
              </w:rPr>
            </w:pPr>
          </w:p>
        </w:tc>
        <w:tc>
          <w:tcPr>
            <w:tcW w:w="2127" w:type="dxa"/>
          </w:tcPr>
          <w:p w:rsidR="00FF6FCE" w:rsidRPr="00F82EDA" w:rsidRDefault="00FF6FCE" w:rsidP="00FF6FCE">
            <w:pPr>
              <w:spacing w:before="40"/>
              <w:jc w:val="center"/>
              <w:rPr>
                <w:sz w:val="26"/>
                <w:szCs w:val="26"/>
                <w:lang w:val="sv-SE"/>
              </w:rPr>
            </w:pPr>
            <w:r>
              <w:rPr>
                <w:sz w:val="26"/>
                <w:szCs w:val="26"/>
                <w:lang w:val="sv-SE"/>
              </w:rPr>
              <w:t>Không</w:t>
            </w:r>
          </w:p>
        </w:tc>
      </w:tr>
      <w:tr w:rsidR="00FF6FCE" w:rsidRPr="00F82EDA" w:rsidTr="003C37CE">
        <w:tc>
          <w:tcPr>
            <w:tcW w:w="809" w:type="dxa"/>
            <w:vAlign w:val="center"/>
          </w:tcPr>
          <w:p w:rsidR="00FF6FCE" w:rsidRPr="00F82EDA" w:rsidRDefault="00FF6FCE" w:rsidP="00FF6FCE">
            <w:pPr>
              <w:spacing w:before="40"/>
              <w:ind w:right="-116"/>
              <w:jc w:val="center"/>
              <w:rPr>
                <w:sz w:val="26"/>
                <w:szCs w:val="26"/>
                <w:lang w:val="sv-SE"/>
              </w:rPr>
            </w:pPr>
            <w:r>
              <w:rPr>
                <w:sz w:val="26"/>
                <w:szCs w:val="26"/>
                <w:lang w:val="sv-SE"/>
              </w:rPr>
              <w:t>137</w:t>
            </w:r>
          </w:p>
        </w:tc>
        <w:tc>
          <w:tcPr>
            <w:tcW w:w="8230" w:type="dxa"/>
            <w:vAlign w:val="center"/>
          </w:tcPr>
          <w:p w:rsidR="00FF6FCE" w:rsidRPr="00F82EDA" w:rsidRDefault="00FF6FCE" w:rsidP="00FF6FCE">
            <w:pPr>
              <w:spacing w:before="40"/>
              <w:rPr>
                <w:sz w:val="26"/>
                <w:szCs w:val="26"/>
                <w:lang w:val="sv-SE"/>
              </w:rPr>
            </w:pPr>
            <w:r w:rsidRPr="00F82EDA">
              <w:rPr>
                <w:color w:val="000000"/>
                <w:sz w:val="26"/>
                <w:szCs w:val="26"/>
              </w:rPr>
              <w:t>Xử lý đơn tại cấp tỉnh</w:t>
            </w:r>
          </w:p>
        </w:tc>
        <w:tc>
          <w:tcPr>
            <w:tcW w:w="2268" w:type="dxa"/>
            <w:vMerge/>
          </w:tcPr>
          <w:p w:rsidR="00FF6FCE" w:rsidRPr="00F82EDA" w:rsidRDefault="00FF6FCE" w:rsidP="00FF6FCE">
            <w:pPr>
              <w:spacing w:before="40"/>
              <w:rPr>
                <w:sz w:val="26"/>
                <w:szCs w:val="26"/>
                <w:lang w:val="sv-SE"/>
              </w:rPr>
            </w:pPr>
          </w:p>
        </w:tc>
        <w:tc>
          <w:tcPr>
            <w:tcW w:w="1706" w:type="dxa"/>
            <w:vAlign w:val="center"/>
          </w:tcPr>
          <w:p w:rsidR="00FF6FCE" w:rsidRPr="00F82EDA" w:rsidRDefault="00FF6FCE" w:rsidP="00FF6FCE">
            <w:pPr>
              <w:spacing w:before="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jc w:val="center"/>
              <w:rPr>
                <w:sz w:val="26"/>
                <w:szCs w:val="26"/>
                <w:lang w:val="sv-SE"/>
              </w:rPr>
            </w:pPr>
          </w:p>
        </w:tc>
      </w:tr>
      <w:tr w:rsidR="00FF6FCE" w:rsidRPr="00F82EDA" w:rsidTr="003C37CE">
        <w:tc>
          <w:tcPr>
            <w:tcW w:w="809" w:type="dxa"/>
            <w:vAlign w:val="center"/>
          </w:tcPr>
          <w:p w:rsidR="00FF6FCE" w:rsidRPr="00F82EDA" w:rsidRDefault="00FF6FCE" w:rsidP="00FF6FCE">
            <w:pPr>
              <w:spacing w:before="40"/>
              <w:ind w:right="-116"/>
              <w:jc w:val="center"/>
              <w:rPr>
                <w:sz w:val="26"/>
                <w:szCs w:val="26"/>
                <w:lang w:val="sv-SE"/>
              </w:rPr>
            </w:pPr>
            <w:r>
              <w:rPr>
                <w:sz w:val="26"/>
                <w:szCs w:val="26"/>
                <w:lang w:val="sv-SE"/>
              </w:rPr>
              <w:t>138</w:t>
            </w:r>
          </w:p>
        </w:tc>
        <w:tc>
          <w:tcPr>
            <w:tcW w:w="8230" w:type="dxa"/>
            <w:vAlign w:val="center"/>
          </w:tcPr>
          <w:p w:rsidR="00FF6FCE" w:rsidRPr="00F82EDA" w:rsidRDefault="00FF6FCE" w:rsidP="00FF6FCE">
            <w:pPr>
              <w:spacing w:before="40"/>
              <w:rPr>
                <w:sz w:val="26"/>
                <w:szCs w:val="26"/>
              </w:rPr>
            </w:pPr>
            <w:r w:rsidRPr="00F82EDA">
              <w:rPr>
                <w:sz w:val="26"/>
                <w:szCs w:val="26"/>
              </w:rPr>
              <w:t>Thủ tục thực hiện việc kê khai tài sản, thu nhập</w:t>
            </w:r>
          </w:p>
        </w:tc>
        <w:tc>
          <w:tcPr>
            <w:tcW w:w="2268" w:type="dxa"/>
            <w:vMerge/>
          </w:tcPr>
          <w:p w:rsidR="00FF6FCE" w:rsidRPr="00F82EDA" w:rsidRDefault="00FF6FCE" w:rsidP="00FF6FCE">
            <w:pPr>
              <w:spacing w:before="40"/>
              <w:rPr>
                <w:sz w:val="26"/>
                <w:szCs w:val="26"/>
                <w:lang w:val="sv-SE"/>
              </w:rPr>
            </w:pPr>
          </w:p>
        </w:tc>
        <w:tc>
          <w:tcPr>
            <w:tcW w:w="1706" w:type="dxa"/>
            <w:vAlign w:val="center"/>
          </w:tcPr>
          <w:p w:rsidR="00FF6FCE" w:rsidRPr="00F82EDA" w:rsidRDefault="00FF6FCE" w:rsidP="00FF6FCE">
            <w:pPr>
              <w:spacing w:before="40"/>
              <w:jc w:val="center"/>
              <w:rPr>
                <w:sz w:val="26"/>
                <w:szCs w:val="26"/>
                <w:lang w:val="sv-SE"/>
              </w:rPr>
            </w:pPr>
          </w:p>
        </w:tc>
        <w:tc>
          <w:tcPr>
            <w:tcW w:w="2127" w:type="dxa"/>
            <w:vAlign w:val="center"/>
          </w:tcPr>
          <w:p w:rsidR="00FF6FCE" w:rsidRPr="00F82EDA" w:rsidRDefault="00FF6FCE" w:rsidP="00FF6FCE">
            <w:pPr>
              <w:spacing w:before="40"/>
              <w:jc w:val="center"/>
              <w:rPr>
                <w:sz w:val="26"/>
                <w:szCs w:val="26"/>
                <w:lang w:val="sv-SE"/>
              </w:rPr>
            </w:pPr>
            <w:r w:rsidRPr="00F82EDA">
              <w:rPr>
                <w:sz w:val="26"/>
                <w:szCs w:val="26"/>
                <w:lang w:val="sv-SE"/>
              </w:rPr>
              <w:t>Không</w:t>
            </w:r>
          </w:p>
        </w:tc>
      </w:tr>
      <w:tr w:rsidR="00FF6FCE" w:rsidRPr="00F82EDA" w:rsidTr="003C37CE">
        <w:tc>
          <w:tcPr>
            <w:tcW w:w="809" w:type="dxa"/>
            <w:vAlign w:val="center"/>
          </w:tcPr>
          <w:p w:rsidR="00FF6FCE" w:rsidRPr="00F82EDA" w:rsidRDefault="00FF6FCE" w:rsidP="00FF6FCE">
            <w:pPr>
              <w:spacing w:before="40" w:after="40"/>
              <w:ind w:right="-116"/>
              <w:jc w:val="center"/>
              <w:rPr>
                <w:sz w:val="26"/>
                <w:szCs w:val="26"/>
                <w:lang w:val="sv-SE"/>
              </w:rPr>
            </w:pPr>
            <w:r>
              <w:rPr>
                <w:sz w:val="26"/>
                <w:szCs w:val="26"/>
                <w:lang w:val="sv-SE"/>
              </w:rPr>
              <w:lastRenderedPageBreak/>
              <w:t>139</w:t>
            </w:r>
          </w:p>
        </w:tc>
        <w:tc>
          <w:tcPr>
            <w:tcW w:w="8230" w:type="dxa"/>
            <w:vAlign w:val="center"/>
          </w:tcPr>
          <w:p w:rsidR="00FF6FCE" w:rsidRPr="00F82EDA" w:rsidRDefault="00FF6FCE" w:rsidP="00FF6FCE">
            <w:pPr>
              <w:spacing w:before="40" w:after="40"/>
              <w:rPr>
                <w:sz w:val="26"/>
                <w:szCs w:val="26"/>
              </w:rPr>
            </w:pPr>
            <w:r w:rsidRPr="00F82EDA">
              <w:rPr>
                <w:sz w:val="26"/>
                <w:szCs w:val="26"/>
              </w:rPr>
              <w:t>Thủ tục công khai bản kê khai tài sản, thu nhập</w:t>
            </w:r>
          </w:p>
        </w:tc>
        <w:tc>
          <w:tcPr>
            <w:tcW w:w="2268" w:type="dxa"/>
            <w:vMerge w:val="restart"/>
          </w:tcPr>
          <w:p w:rsidR="00FF6FCE" w:rsidRDefault="00FF6FCE" w:rsidP="00FF6FCE">
            <w:pPr>
              <w:spacing w:before="40" w:after="40"/>
              <w:jc w:val="center"/>
              <w:rPr>
                <w:sz w:val="26"/>
                <w:szCs w:val="26"/>
                <w:lang w:val="sv-SE"/>
              </w:rPr>
            </w:pPr>
          </w:p>
          <w:p w:rsidR="00FF6FCE" w:rsidRPr="00F82EDA" w:rsidRDefault="00FF6FCE" w:rsidP="00FF6FCE">
            <w:pPr>
              <w:spacing w:before="40" w:after="40"/>
              <w:jc w:val="center"/>
              <w:rPr>
                <w:sz w:val="26"/>
                <w:szCs w:val="26"/>
                <w:lang w:val="sv-SE"/>
              </w:rPr>
            </w:pPr>
            <w:r w:rsidRPr="00FF6FCE">
              <w:rPr>
                <w:sz w:val="26"/>
                <w:szCs w:val="26"/>
                <w:lang w:val="sv-SE"/>
              </w:rPr>
              <w:t>Quyết định số  254/QĐ-UBND ngày 24/01/2017</w:t>
            </w:r>
          </w:p>
        </w:tc>
        <w:tc>
          <w:tcPr>
            <w:tcW w:w="1706" w:type="dxa"/>
            <w:vAlign w:val="center"/>
          </w:tcPr>
          <w:p w:rsidR="00FF6FCE" w:rsidRPr="00F82EDA" w:rsidRDefault="00FF6FCE" w:rsidP="00FF6FCE">
            <w:pPr>
              <w:spacing w:before="40" w:after="40"/>
              <w:jc w:val="center"/>
              <w:rPr>
                <w:sz w:val="26"/>
                <w:szCs w:val="26"/>
                <w:lang w:val="sv-SE"/>
              </w:rPr>
            </w:pPr>
          </w:p>
        </w:tc>
        <w:tc>
          <w:tcPr>
            <w:tcW w:w="2127" w:type="dxa"/>
            <w:vAlign w:val="center"/>
          </w:tcPr>
          <w:p w:rsidR="00FF6FCE" w:rsidRPr="00F82EDA" w:rsidRDefault="00FF6FCE" w:rsidP="00FF6FCE">
            <w:pPr>
              <w:spacing w:before="40" w:after="40"/>
              <w:jc w:val="center"/>
              <w:rPr>
                <w:sz w:val="26"/>
                <w:szCs w:val="26"/>
                <w:lang w:val="sv-SE"/>
              </w:rPr>
            </w:pPr>
            <w:r w:rsidRPr="00F82EDA">
              <w:rPr>
                <w:sz w:val="26"/>
                <w:szCs w:val="26"/>
                <w:lang w:val="sv-SE"/>
              </w:rPr>
              <w:t>Không</w:t>
            </w:r>
          </w:p>
        </w:tc>
      </w:tr>
      <w:tr w:rsidR="00FF6FCE" w:rsidRPr="00F82EDA" w:rsidTr="003C37CE">
        <w:tc>
          <w:tcPr>
            <w:tcW w:w="809" w:type="dxa"/>
            <w:vAlign w:val="center"/>
          </w:tcPr>
          <w:p w:rsidR="00FF6FCE" w:rsidRPr="00F82EDA" w:rsidRDefault="00FF6FCE" w:rsidP="00FF6FCE">
            <w:pPr>
              <w:spacing w:before="40" w:after="40"/>
              <w:ind w:right="-116"/>
              <w:jc w:val="center"/>
              <w:rPr>
                <w:sz w:val="26"/>
                <w:szCs w:val="26"/>
                <w:lang w:val="sv-SE"/>
              </w:rPr>
            </w:pPr>
            <w:r>
              <w:rPr>
                <w:sz w:val="26"/>
                <w:szCs w:val="26"/>
                <w:lang w:val="sv-SE"/>
              </w:rPr>
              <w:t>140</w:t>
            </w:r>
          </w:p>
        </w:tc>
        <w:tc>
          <w:tcPr>
            <w:tcW w:w="8230" w:type="dxa"/>
            <w:vAlign w:val="center"/>
          </w:tcPr>
          <w:p w:rsidR="00FF6FCE" w:rsidRPr="00F82EDA" w:rsidRDefault="00FF6FCE" w:rsidP="00FF6FCE">
            <w:pPr>
              <w:spacing w:before="40" w:after="40"/>
              <w:rPr>
                <w:sz w:val="26"/>
                <w:szCs w:val="26"/>
              </w:rPr>
            </w:pPr>
            <w:r w:rsidRPr="00F82EDA">
              <w:rPr>
                <w:sz w:val="26"/>
                <w:szCs w:val="26"/>
              </w:rPr>
              <w:t>Thủ tục xác minh tài sản, thu nhập</w:t>
            </w:r>
          </w:p>
        </w:tc>
        <w:tc>
          <w:tcPr>
            <w:tcW w:w="2268" w:type="dxa"/>
            <w:vMerge/>
          </w:tcPr>
          <w:p w:rsidR="00FF6FCE" w:rsidRPr="00F82EDA" w:rsidRDefault="00FF6FCE" w:rsidP="00FF6FCE">
            <w:pPr>
              <w:spacing w:before="40" w:after="40"/>
              <w:jc w:val="center"/>
              <w:rPr>
                <w:sz w:val="26"/>
                <w:szCs w:val="26"/>
                <w:lang w:val="sv-SE"/>
              </w:rPr>
            </w:pPr>
          </w:p>
        </w:tc>
        <w:tc>
          <w:tcPr>
            <w:tcW w:w="1706" w:type="dxa"/>
            <w:vAlign w:val="center"/>
          </w:tcPr>
          <w:p w:rsidR="00FF6FCE" w:rsidRPr="00F82EDA" w:rsidRDefault="00FF6FCE" w:rsidP="00FF6FCE">
            <w:pPr>
              <w:spacing w:before="40" w:after="40"/>
              <w:jc w:val="center"/>
              <w:rPr>
                <w:sz w:val="26"/>
                <w:szCs w:val="26"/>
                <w:lang w:val="sv-SE"/>
              </w:rPr>
            </w:pPr>
          </w:p>
        </w:tc>
        <w:tc>
          <w:tcPr>
            <w:tcW w:w="2127" w:type="dxa"/>
            <w:vAlign w:val="center"/>
          </w:tcPr>
          <w:p w:rsidR="00FF6FCE" w:rsidRPr="00F82EDA" w:rsidRDefault="00FF6FCE" w:rsidP="00FF6FCE">
            <w:pPr>
              <w:spacing w:before="40" w:after="40"/>
              <w:jc w:val="center"/>
              <w:rPr>
                <w:sz w:val="26"/>
                <w:szCs w:val="26"/>
                <w:lang w:val="sv-SE"/>
              </w:rPr>
            </w:pPr>
            <w:r w:rsidRPr="00F82EDA">
              <w:rPr>
                <w:sz w:val="26"/>
                <w:szCs w:val="26"/>
                <w:lang w:val="sv-SE"/>
              </w:rPr>
              <w:t>Không</w:t>
            </w:r>
          </w:p>
        </w:tc>
      </w:tr>
      <w:tr w:rsidR="00FF6FCE" w:rsidRPr="00F82EDA" w:rsidTr="003C37CE">
        <w:tc>
          <w:tcPr>
            <w:tcW w:w="809" w:type="dxa"/>
            <w:vAlign w:val="center"/>
          </w:tcPr>
          <w:p w:rsidR="00FF6FCE" w:rsidRPr="00F82EDA" w:rsidRDefault="00FF6FCE" w:rsidP="00FF6FCE">
            <w:pPr>
              <w:spacing w:before="40" w:after="40"/>
              <w:ind w:right="-116"/>
              <w:jc w:val="center"/>
              <w:rPr>
                <w:sz w:val="26"/>
                <w:szCs w:val="26"/>
                <w:lang w:val="sv-SE"/>
              </w:rPr>
            </w:pPr>
            <w:r>
              <w:rPr>
                <w:sz w:val="26"/>
                <w:szCs w:val="26"/>
                <w:lang w:val="sv-SE"/>
              </w:rPr>
              <w:t>141</w:t>
            </w:r>
          </w:p>
        </w:tc>
        <w:tc>
          <w:tcPr>
            <w:tcW w:w="8230" w:type="dxa"/>
            <w:vAlign w:val="center"/>
          </w:tcPr>
          <w:p w:rsidR="00FF6FCE" w:rsidRPr="00F82EDA" w:rsidRDefault="00FF6FCE" w:rsidP="00FF6FCE">
            <w:pPr>
              <w:spacing w:before="40" w:after="40"/>
              <w:rPr>
                <w:sz w:val="26"/>
                <w:szCs w:val="26"/>
              </w:rPr>
            </w:pPr>
            <w:r w:rsidRPr="00F82EDA">
              <w:rPr>
                <w:sz w:val="26"/>
                <w:szCs w:val="26"/>
              </w:rPr>
              <w:t>Thủ tục tiếp nhận yêu cầu giải trình</w:t>
            </w:r>
          </w:p>
        </w:tc>
        <w:tc>
          <w:tcPr>
            <w:tcW w:w="2268" w:type="dxa"/>
            <w:vMerge/>
            <w:vAlign w:val="center"/>
          </w:tcPr>
          <w:p w:rsidR="00FF6FCE" w:rsidRPr="00F82EDA" w:rsidRDefault="00FF6FCE" w:rsidP="00FF6FCE">
            <w:pPr>
              <w:spacing w:before="40" w:after="40"/>
              <w:jc w:val="center"/>
              <w:rPr>
                <w:sz w:val="26"/>
                <w:szCs w:val="26"/>
                <w:lang w:val="sv-SE"/>
              </w:rPr>
            </w:pPr>
          </w:p>
        </w:tc>
        <w:tc>
          <w:tcPr>
            <w:tcW w:w="1706" w:type="dxa"/>
            <w:vAlign w:val="center"/>
          </w:tcPr>
          <w:p w:rsidR="00FF6FCE" w:rsidRPr="00F82EDA" w:rsidRDefault="00FF6FCE" w:rsidP="00FF6FCE">
            <w:pPr>
              <w:spacing w:before="40" w:after="40"/>
              <w:jc w:val="center"/>
              <w:rPr>
                <w:sz w:val="26"/>
                <w:szCs w:val="26"/>
                <w:lang w:val="sv-SE"/>
              </w:rPr>
            </w:pPr>
            <w:r w:rsidRPr="00F82EDA">
              <w:rPr>
                <w:sz w:val="26"/>
                <w:szCs w:val="26"/>
                <w:lang w:val="sv-SE"/>
              </w:rPr>
              <w:t>Có</w:t>
            </w:r>
          </w:p>
        </w:tc>
        <w:tc>
          <w:tcPr>
            <w:tcW w:w="2127" w:type="dxa"/>
          </w:tcPr>
          <w:p w:rsidR="00FF6FCE" w:rsidRPr="00F82EDA" w:rsidRDefault="00FF6FCE" w:rsidP="00FF6FCE">
            <w:pPr>
              <w:spacing w:before="40" w:after="40"/>
              <w:jc w:val="center"/>
              <w:rPr>
                <w:sz w:val="26"/>
                <w:szCs w:val="26"/>
                <w:lang w:val="sv-SE"/>
              </w:rPr>
            </w:pPr>
          </w:p>
        </w:tc>
      </w:tr>
      <w:tr w:rsidR="00FF6FCE" w:rsidRPr="00F82EDA" w:rsidTr="003C37CE">
        <w:tc>
          <w:tcPr>
            <w:tcW w:w="809" w:type="dxa"/>
            <w:vAlign w:val="center"/>
          </w:tcPr>
          <w:p w:rsidR="00FF6FCE" w:rsidRPr="00F82EDA" w:rsidRDefault="00FF6FCE" w:rsidP="00FF6FCE">
            <w:pPr>
              <w:spacing w:before="40" w:after="40"/>
              <w:ind w:right="-116"/>
              <w:jc w:val="center"/>
              <w:rPr>
                <w:sz w:val="26"/>
                <w:szCs w:val="26"/>
                <w:lang w:val="sv-SE"/>
              </w:rPr>
            </w:pPr>
            <w:r>
              <w:rPr>
                <w:sz w:val="26"/>
                <w:szCs w:val="26"/>
                <w:lang w:val="sv-SE"/>
              </w:rPr>
              <w:t>142</w:t>
            </w:r>
          </w:p>
        </w:tc>
        <w:tc>
          <w:tcPr>
            <w:tcW w:w="8230" w:type="dxa"/>
            <w:vAlign w:val="center"/>
          </w:tcPr>
          <w:p w:rsidR="00FF6FCE" w:rsidRPr="00F82EDA" w:rsidRDefault="00FF6FCE" w:rsidP="00FF6FCE">
            <w:pPr>
              <w:spacing w:before="40" w:after="40"/>
              <w:rPr>
                <w:sz w:val="26"/>
                <w:szCs w:val="26"/>
              </w:rPr>
            </w:pPr>
            <w:r w:rsidRPr="00F82EDA">
              <w:rPr>
                <w:sz w:val="26"/>
                <w:szCs w:val="26"/>
              </w:rPr>
              <w:t>Thủ tục thực hiện việc giải trình</w:t>
            </w:r>
          </w:p>
        </w:tc>
        <w:tc>
          <w:tcPr>
            <w:tcW w:w="2268" w:type="dxa"/>
            <w:vMerge/>
          </w:tcPr>
          <w:p w:rsidR="00FF6FCE" w:rsidRPr="00F82EDA" w:rsidRDefault="00FF6FCE" w:rsidP="00FF6FCE">
            <w:pPr>
              <w:spacing w:before="40" w:after="40"/>
              <w:rPr>
                <w:sz w:val="26"/>
                <w:szCs w:val="26"/>
                <w:lang w:val="sv-SE"/>
              </w:rPr>
            </w:pPr>
          </w:p>
        </w:tc>
        <w:tc>
          <w:tcPr>
            <w:tcW w:w="1706" w:type="dxa"/>
            <w:vAlign w:val="center"/>
          </w:tcPr>
          <w:p w:rsidR="00FF6FCE" w:rsidRPr="00F82EDA" w:rsidRDefault="00FF6FCE" w:rsidP="00FF6FCE">
            <w:pPr>
              <w:spacing w:before="40" w:after="40"/>
              <w:rPr>
                <w:sz w:val="26"/>
                <w:szCs w:val="26"/>
                <w:lang w:val="sv-SE"/>
              </w:rPr>
            </w:pPr>
          </w:p>
        </w:tc>
        <w:tc>
          <w:tcPr>
            <w:tcW w:w="2127" w:type="dxa"/>
          </w:tcPr>
          <w:p w:rsidR="00FF6FCE" w:rsidRPr="00F82EDA" w:rsidRDefault="00FF6FCE" w:rsidP="00FF6FCE">
            <w:pPr>
              <w:spacing w:before="40" w:after="40"/>
              <w:jc w:val="center"/>
              <w:rPr>
                <w:sz w:val="26"/>
                <w:szCs w:val="26"/>
                <w:lang w:val="sv-SE"/>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b/>
                <w:sz w:val="26"/>
                <w:szCs w:val="26"/>
                <w:lang w:val="sv-SE"/>
              </w:rPr>
            </w:pPr>
            <w:r w:rsidRPr="00F82EDA">
              <w:rPr>
                <w:b/>
                <w:sz w:val="26"/>
                <w:szCs w:val="26"/>
                <w:lang w:val="sv-SE"/>
              </w:rPr>
              <w:t>B</w:t>
            </w:r>
          </w:p>
        </w:tc>
        <w:tc>
          <w:tcPr>
            <w:tcW w:w="8230" w:type="dxa"/>
            <w:vAlign w:val="center"/>
          </w:tcPr>
          <w:p w:rsidR="00FA6154" w:rsidRPr="00F82EDA" w:rsidRDefault="00FA6154" w:rsidP="00FF6FCE">
            <w:pPr>
              <w:spacing w:before="40" w:after="40"/>
              <w:rPr>
                <w:b/>
                <w:sz w:val="26"/>
                <w:szCs w:val="26"/>
                <w:lang w:val="sv-SE"/>
              </w:rPr>
            </w:pPr>
            <w:r w:rsidRPr="00F82EDA">
              <w:rPr>
                <w:b/>
                <w:sz w:val="26"/>
                <w:szCs w:val="26"/>
                <w:lang w:val="sv-SE"/>
              </w:rPr>
              <w:t>Thủ tục hành chính cấp huyện</w:t>
            </w:r>
          </w:p>
        </w:tc>
        <w:tc>
          <w:tcPr>
            <w:tcW w:w="2268" w:type="dxa"/>
            <w:vAlign w:val="center"/>
          </w:tcPr>
          <w:p w:rsidR="00FA6154" w:rsidRPr="00F82EDA" w:rsidRDefault="00FA6154" w:rsidP="00FF6FCE">
            <w:pPr>
              <w:spacing w:before="40" w:after="40"/>
              <w:rPr>
                <w:b/>
                <w:sz w:val="26"/>
                <w:szCs w:val="26"/>
                <w:lang w:val="sv-SE"/>
              </w:rPr>
            </w:pPr>
          </w:p>
        </w:tc>
        <w:tc>
          <w:tcPr>
            <w:tcW w:w="1706" w:type="dxa"/>
            <w:vAlign w:val="center"/>
          </w:tcPr>
          <w:p w:rsidR="00FA6154" w:rsidRPr="00F82EDA" w:rsidRDefault="00FA6154" w:rsidP="00FF6FCE">
            <w:pPr>
              <w:spacing w:before="40" w:after="40"/>
              <w:rPr>
                <w:b/>
                <w:sz w:val="26"/>
                <w:szCs w:val="26"/>
                <w:lang w:val="sv-SE"/>
              </w:rPr>
            </w:pPr>
          </w:p>
        </w:tc>
        <w:tc>
          <w:tcPr>
            <w:tcW w:w="2127" w:type="dxa"/>
          </w:tcPr>
          <w:p w:rsidR="00FA6154" w:rsidRPr="00F82EDA" w:rsidRDefault="00FA6154" w:rsidP="00FF6FCE">
            <w:pPr>
              <w:spacing w:before="40" w:after="40"/>
              <w:rPr>
                <w:b/>
                <w:sz w:val="26"/>
                <w:szCs w:val="26"/>
                <w:lang w:val="sv-SE"/>
              </w:rPr>
            </w:pPr>
          </w:p>
        </w:tc>
      </w:tr>
      <w:tr w:rsidR="00FA6154" w:rsidRPr="00F82EDA" w:rsidTr="003C37CE">
        <w:tc>
          <w:tcPr>
            <w:tcW w:w="809" w:type="dxa"/>
            <w:vAlign w:val="center"/>
          </w:tcPr>
          <w:p w:rsidR="00FA6154" w:rsidRPr="00F82EDA" w:rsidRDefault="00FA6154" w:rsidP="00FF6FCE">
            <w:pPr>
              <w:spacing w:before="40" w:after="40"/>
              <w:ind w:right="-116"/>
              <w:jc w:val="center"/>
              <w:rPr>
                <w:b/>
                <w:sz w:val="26"/>
                <w:szCs w:val="26"/>
                <w:lang w:val="sv-SE"/>
              </w:rPr>
            </w:pPr>
            <w:r w:rsidRPr="00F82EDA">
              <w:rPr>
                <w:b/>
                <w:sz w:val="26"/>
                <w:szCs w:val="26"/>
                <w:lang w:val="sv-SE"/>
              </w:rPr>
              <w:t>I</w:t>
            </w:r>
          </w:p>
        </w:tc>
        <w:tc>
          <w:tcPr>
            <w:tcW w:w="8230" w:type="dxa"/>
            <w:vAlign w:val="center"/>
          </w:tcPr>
          <w:p w:rsidR="00FA6154" w:rsidRPr="00F82EDA" w:rsidRDefault="00FA6154" w:rsidP="00FF6FCE">
            <w:pPr>
              <w:spacing w:before="40" w:after="40"/>
              <w:rPr>
                <w:b/>
                <w:sz w:val="26"/>
                <w:szCs w:val="26"/>
                <w:lang w:val="sv-SE"/>
              </w:rPr>
            </w:pPr>
            <w:r w:rsidRPr="00F82EDA">
              <w:rPr>
                <w:b/>
                <w:sz w:val="26"/>
                <w:szCs w:val="26"/>
                <w:lang w:val="sv-SE"/>
              </w:rPr>
              <w:t>Lĩnh vực Quản lý Thương mại</w:t>
            </w:r>
          </w:p>
        </w:tc>
        <w:tc>
          <w:tcPr>
            <w:tcW w:w="2268" w:type="dxa"/>
            <w:vAlign w:val="center"/>
          </w:tcPr>
          <w:p w:rsidR="00FA6154" w:rsidRPr="00F82EDA" w:rsidRDefault="00FA6154" w:rsidP="00FF6FCE">
            <w:pPr>
              <w:spacing w:before="40" w:after="40"/>
              <w:rPr>
                <w:b/>
                <w:sz w:val="26"/>
                <w:szCs w:val="26"/>
                <w:lang w:val="sv-SE"/>
              </w:rPr>
            </w:pPr>
          </w:p>
        </w:tc>
        <w:tc>
          <w:tcPr>
            <w:tcW w:w="1706" w:type="dxa"/>
            <w:vAlign w:val="center"/>
          </w:tcPr>
          <w:p w:rsidR="00FA6154" w:rsidRPr="00F82EDA" w:rsidRDefault="00FA6154" w:rsidP="00FF6FCE">
            <w:pPr>
              <w:spacing w:before="40" w:after="40"/>
              <w:rPr>
                <w:b/>
                <w:sz w:val="26"/>
                <w:szCs w:val="26"/>
                <w:lang w:val="sv-SE"/>
              </w:rPr>
            </w:pPr>
          </w:p>
        </w:tc>
        <w:tc>
          <w:tcPr>
            <w:tcW w:w="2127" w:type="dxa"/>
          </w:tcPr>
          <w:p w:rsidR="00FA6154" w:rsidRPr="00F82EDA" w:rsidRDefault="00FA6154" w:rsidP="00FF6FCE">
            <w:pPr>
              <w:spacing w:before="40" w:after="40"/>
              <w:rPr>
                <w:b/>
                <w:sz w:val="26"/>
                <w:szCs w:val="26"/>
                <w:lang w:val="sv-SE"/>
              </w:rPr>
            </w:pPr>
          </w:p>
        </w:tc>
      </w:tr>
      <w:tr w:rsidR="00FA6154" w:rsidRPr="00F82EDA" w:rsidTr="003C37CE">
        <w:tc>
          <w:tcPr>
            <w:tcW w:w="809" w:type="dxa"/>
            <w:vAlign w:val="center"/>
          </w:tcPr>
          <w:p w:rsidR="00FA6154" w:rsidRPr="00F82EDA" w:rsidRDefault="00FA6154" w:rsidP="00FF6FCE">
            <w:pPr>
              <w:spacing w:before="40" w:after="40"/>
              <w:ind w:right="-116"/>
              <w:jc w:val="center"/>
              <w:rPr>
                <w:sz w:val="26"/>
                <w:szCs w:val="26"/>
                <w:lang w:val="sv-SE"/>
              </w:rPr>
            </w:pPr>
            <w:r w:rsidRPr="00F82EDA">
              <w:rPr>
                <w:sz w:val="26"/>
                <w:szCs w:val="26"/>
                <w:lang w:val="sv-SE"/>
              </w:rPr>
              <w:t>1</w:t>
            </w:r>
          </w:p>
        </w:tc>
        <w:tc>
          <w:tcPr>
            <w:tcW w:w="8230" w:type="dxa"/>
            <w:vAlign w:val="center"/>
          </w:tcPr>
          <w:p w:rsidR="00FA6154" w:rsidRPr="00F82EDA" w:rsidRDefault="00FA6154" w:rsidP="00FF6FCE">
            <w:pPr>
              <w:pStyle w:val="ListParagraph"/>
              <w:tabs>
                <w:tab w:val="left" w:pos="1134"/>
              </w:tabs>
              <w:spacing w:before="40" w:after="40" w:line="240" w:lineRule="auto"/>
              <w:ind w:left="0"/>
              <w:rPr>
                <w:bCs/>
                <w:sz w:val="26"/>
                <w:szCs w:val="26"/>
                <w:lang w:val="sv-SE"/>
              </w:rPr>
            </w:pPr>
            <w:r w:rsidRPr="00F82EDA">
              <w:rPr>
                <w:sz w:val="26"/>
                <w:szCs w:val="26"/>
              </w:rPr>
              <w:t>Thủ tục cấp Giấy phép kinh doanh bán lẻ sản phẩm rượu</w:t>
            </w:r>
          </w:p>
        </w:tc>
        <w:tc>
          <w:tcPr>
            <w:tcW w:w="2268" w:type="dxa"/>
            <w:vMerge w:val="restart"/>
            <w:vAlign w:val="center"/>
          </w:tcPr>
          <w:p w:rsidR="00FA6154" w:rsidRPr="00F82EDA" w:rsidRDefault="00CF3AB5" w:rsidP="00FF6FCE">
            <w:pPr>
              <w:spacing w:before="40" w:after="40"/>
              <w:jc w:val="center"/>
              <w:rPr>
                <w:sz w:val="26"/>
                <w:szCs w:val="26"/>
                <w:lang w:val="sv-SE"/>
              </w:rPr>
            </w:pPr>
            <w:r>
              <w:rPr>
                <w:sz w:val="26"/>
                <w:szCs w:val="26"/>
                <w:lang w:val="pt-BR"/>
              </w:rPr>
              <w:t xml:space="preserve">Quyết định số </w:t>
            </w:r>
            <w:r w:rsidR="00FA6154" w:rsidRPr="00F82EDA">
              <w:rPr>
                <w:sz w:val="26"/>
                <w:szCs w:val="26"/>
                <w:lang w:val="pt-BR"/>
              </w:rPr>
              <w:t>193/QĐ-UBND ngày 20/01/2017</w:t>
            </w:r>
          </w:p>
        </w:tc>
        <w:tc>
          <w:tcPr>
            <w:tcW w:w="1706" w:type="dxa"/>
            <w:vAlign w:val="center"/>
          </w:tcPr>
          <w:p w:rsidR="00FA6154" w:rsidRPr="00F82EDA" w:rsidRDefault="00FA6154" w:rsidP="00FF6FCE">
            <w:pPr>
              <w:spacing w:before="40" w:after="40"/>
              <w:jc w:val="center"/>
              <w:rPr>
                <w:sz w:val="26"/>
                <w:szCs w:val="26"/>
              </w:rPr>
            </w:pPr>
          </w:p>
        </w:tc>
        <w:tc>
          <w:tcPr>
            <w:tcW w:w="2127" w:type="dxa"/>
            <w:vAlign w:val="center"/>
          </w:tcPr>
          <w:p w:rsidR="00FA6154" w:rsidRPr="00F82EDA" w:rsidRDefault="00FA6154" w:rsidP="00FF6FCE">
            <w:pPr>
              <w:spacing w:before="40" w:after="40"/>
              <w:jc w:val="center"/>
              <w:rPr>
                <w:sz w:val="26"/>
                <w:szCs w:val="26"/>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sz w:val="26"/>
                <w:szCs w:val="26"/>
                <w:lang w:val="sv-SE"/>
              </w:rPr>
            </w:pPr>
            <w:r w:rsidRPr="00F82EDA">
              <w:rPr>
                <w:sz w:val="26"/>
                <w:szCs w:val="26"/>
                <w:lang w:val="sv-SE"/>
              </w:rPr>
              <w:t>2</w:t>
            </w:r>
          </w:p>
        </w:tc>
        <w:tc>
          <w:tcPr>
            <w:tcW w:w="8230" w:type="dxa"/>
            <w:vAlign w:val="center"/>
          </w:tcPr>
          <w:p w:rsidR="00FA6154" w:rsidRPr="00F82EDA" w:rsidRDefault="00FA6154" w:rsidP="00FF6FCE">
            <w:pPr>
              <w:pStyle w:val="ListParagraph"/>
              <w:tabs>
                <w:tab w:val="left" w:pos="1134"/>
              </w:tabs>
              <w:spacing w:before="40" w:after="40" w:line="240" w:lineRule="auto"/>
              <w:ind w:left="0"/>
              <w:rPr>
                <w:bCs/>
                <w:sz w:val="26"/>
                <w:szCs w:val="26"/>
                <w:lang w:val="sv-SE"/>
              </w:rPr>
            </w:pPr>
            <w:r w:rsidRPr="00F82EDA">
              <w:rPr>
                <w:sz w:val="26"/>
                <w:szCs w:val="26"/>
              </w:rPr>
              <w:t>Thủ tục cấp sửa đổi, bổ sung Giấy phép kinh doanh bán lẻ sản phẩm rượu</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Pr="00F82EDA" w:rsidRDefault="00FA6154" w:rsidP="00FF6FCE">
            <w:pPr>
              <w:spacing w:before="40" w:after="40"/>
              <w:jc w:val="center"/>
              <w:rPr>
                <w:sz w:val="26"/>
                <w:szCs w:val="26"/>
              </w:rPr>
            </w:pPr>
          </w:p>
        </w:tc>
        <w:tc>
          <w:tcPr>
            <w:tcW w:w="2127" w:type="dxa"/>
            <w:vAlign w:val="center"/>
          </w:tcPr>
          <w:p w:rsidR="00FA6154" w:rsidRPr="00F82EDA" w:rsidRDefault="00FA6154" w:rsidP="00FF6FCE">
            <w:pPr>
              <w:spacing w:before="40" w:after="40"/>
              <w:jc w:val="center"/>
              <w:rPr>
                <w:sz w:val="26"/>
                <w:szCs w:val="26"/>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sz w:val="26"/>
                <w:szCs w:val="26"/>
                <w:lang w:val="sv-SE"/>
              </w:rPr>
            </w:pPr>
            <w:r w:rsidRPr="00F82EDA">
              <w:rPr>
                <w:sz w:val="26"/>
                <w:szCs w:val="26"/>
                <w:lang w:val="sv-SE"/>
              </w:rPr>
              <w:t>3</w:t>
            </w:r>
          </w:p>
        </w:tc>
        <w:tc>
          <w:tcPr>
            <w:tcW w:w="8230" w:type="dxa"/>
            <w:vAlign w:val="center"/>
          </w:tcPr>
          <w:p w:rsidR="00FA6154" w:rsidRPr="00F82EDA" w:rsidRDefault="00FA6154" w:rsidP="00FF6FCE">
            <w:pPr>
              <w:spacing w:before="40" w:after="40"/>
              <w:rPr>
                <w:sz w:val="26"/>
                <w:szCs w:val="26"/>
              </w:rPr>
            </w:pPr>
            <w:r w:rsidRPr="00F82EDA">
              <w:rPr>
                <w:sz w:val="26"/>
                <w:szCs w:val="26"/>
              </w:rPr>
              <w:t>Thủ tục cấp lại Giấy phép kinh doanh bán lẻ sản phẩm rượu</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Pr="00F82EDA" w:rsidRDefault="00FA6154" w:rsidP="00FF6FCE">
            <w:pPr>
              <w:spacing w:before="40" w:after="40"/>
              <w:jc w:val="center"/>
              <w:rPr>
                <w:sz w:val="26"/>
                <w:szCs w:val="26"/>
                <w:lang w:val="sv-SE"/>
              </w:rPr>
            </w:pPr>
          </w:p>
        </w:tc>
        <w:tc>
          <w:tcPr>
            <w:tcW w:w="2127" w:type="dxa"/>
            <w:vAlign w:val="center"/>
          </w:tcPr>
          <w:p w:rsidR="00FA6154" w:rsidRPr="00F82EDA" w:rsidRDefault="00FA6154" w:rsidP="00FF6FCE">
            <w:pPr>
              <w:spacing w:before="40" w:after="40"/>
              <w:jc w:val="center"/>
              <w:rPr>
                <w:sz w:val="26"/>
                <w:szCs w:val="26"/>
                <w:lang w:val="sv-SE"/>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sz w:val="26"/>
                <w:szCs w:val="26"/>
                <w:lang w:val="sv-SE"/>
              </w:rPr>
            </w:pPr>
            <w:r w:rsidRPr="00F82EDA">
              <w:rPr>
                <w:sz w:val="26"/>
                <w:szCs w:val="26"/>
                <w:lang w:val="sv-SE"/>
              </w:rPr>
              <w:t>4</w:t>
            </w:r>
          </w:p>
        </w:tc>
        <w:tc>
          <w:tcPr>
            <w:tcW w:w="8230" w:type="dxa"/>
            <w:vAlign w:val="center"/>
          </w:tcPr>
          <w:p w:rsidR="00FA6154" w:rsidRPr="00F82EDA" w:rsidRDefault="00FA6154" w:rsidP="00FF6FCE">
            <w:pPr>
              <w:pStyle w:val="ListParagraph"/>
              <w:tabs>
                <w:tab w:val="left" w:pos="1134"/>
              </w:tabs>
              <w:spacing w:before="40" w:after="40" w:line="240" w:lineRule="auto"/>
              <w:ind w:left="0"/>
              <w:rPr>
                <w:sz w:val="26"/>
                <w:szCs w:val="26"/>
              </w:rPr>
            </w:pPr>
            <w:r w:rsidRPr="00F82EDA">
              <w:rPr>
                <w:sz w:val="26"/>
                <w:szCs w:val="26"/>
              </w:rPr>
              <w:t>Thủ tục cấp Giấy phép kinh doanh bán lẻ sản phẩm thuốc lá</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Pr="00F82EDA" w:rsidRDefault="00FA6154" w:rsidP="00FF6FCE">
            <w:pPr>
              <w:spacing w:before="40" w:after="40"/>
              <w:jc w:val="center"/>
              <w:rPr>
                <w:sz w:val="26"/>
                <w:szCs w:val="26"/>
              </w:rPr>
            </w:pPr>
          </w:p>
        </w:tc>
        <w:tc>
          <w:tcPr>
            <w:tcW w:w="2127" w:type="dxa"/>
            <w:vAlign w:val="center"/>
          </w:tcPr>
          <w:p w:rsidR="00FA6154" w:rsidRPr="00F82EDA" w:rsidRDefault="00FA6154" w:rsidP="00FF6FCE">
            <w:pPr>
              <w:spacing w:before="40" w:after="40"/>
              <w:jc w:val="center"/>
              <w:rPr>
                <w:sz w:val="26"/>
                <w:szCs w:val="26"/>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sz w:val="26"/>
                <w:szCs w:val="26"/>
                <w:lang w:val="sv-SE"/>
              </w:rPr>
            </w:pPr>
            <w:r w:rsidRPr="00F82EDA">
              <w:rPr>
                <w:sz w:val="26"/>
                <w:szCs w:val="26"/>
                <w:lang w:val="sv-SE"/>
              </w:rPr>
              <w:t>5</w:t>
            </w:r>
          </w:p>
        </w:tc>
        <w:tc>
          <w:tcPr>
            <w:tcW w:w="8230" w:type="dxa"/>
            <w:vAlign w:val="center"/>
          </w:tcPr>
          <w:p w:rsidR="00FA6154" w:rsidRPr="00F82EDA" w:rsidRDefault="00FA6154" w:rsidP="00FF6FCE">
            <w:pPr>
              <w:pStyle w:val="ListParagraph"/>
              <w:tabs>
                <w:tab w:val="left" w:pos="1134"/>
              </w:tabs>
              <w:spacing w:before="40" w:after="40" w:line="240" w:lineRule="auto"/>
              <w:ind w:left="0"/>
              <w:rPr>
                <w:bCs/>
                <w:sz w:val="26"/>
                <w:szCs w:val="26"/>
                <w:lang w:val="sv-SE"/>
              </w:rPr>
            </w:pPr>
            <w:r w:rsidRPr="00F82EDA">
              <w:rPr>
                <w:sz w:val="26"/>
                <w:szCs w:val="26"/>
              </w:rPr>
              <w:t>Thủ tục cấp sửa đổi, bổ sung Giấy phép bán lẻ sản phẩm thuốc lá</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Pr="00F82EDA" w:rsidRDefault="00FA6154" w:rsidP="00FF6FCE">
            <w:pPr>
              <w:spacing w:before="40" w:after="40"/>
              <w:jc w:val="center"/>
              <w:rPr>
                <w:sz w:val="26"/>
                <w:szCs w:val="26"/>
              </w:rPr>
            </w:pPr>
          </w:p>
        </w:tc>
        <w:tc>
          <w:tcPr>
            <w:tcW w:w="2127" w:type="dxa"/>
            <w:vAlign w:val="center"/>
          </w:tcPr>
          <w:p w:rsidR="00FA6154" w:rsidRPr="00F82EDA" w:rsidRDefault="00FA6154" w:rsidP="00FF6FCE">
            <w:pPr>
              <w:spacing w:before="40" w:after="40"/>
              <w:jc w:val="center"/>
              <w:rPr>
                <w:sz w:val="26"/>
                <w:szCs w:val="26"/>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sz w:val="26"/>
                <w:szCs w:val="26"/>
                <w:lang w:val="sv-SE"/>
              </w:rPr>
            </w:pPr>
            <w:r w:rsidRPr="00F82EDA">
              <w:rPr>
                <w:sz w:val="26"/>
                <w:szCs w:val="26"/>
                <w:lang w:val="sv-SE"/>
              </w:rPr>
              <w:t>6</w:t>
            </w:r>
          </w:p>
        </w:tc>
        <w:tc>
          <w:tcPr>
            <w:tcW w:w="8230" w:type="dxa"/>
            <w:vAlign w:val="center"/>
          </w:tcPr>
          <w:p w:rsidR="00FA6154" w:rsidRPr="00F82EDA" w:rsidRDefault="00FA6154" w:rsidP="00FF6FCE">
            <w:pPr>
              <w:overflowPunct w:val="0"/>
              <w:spacing w:before="40" w:after="40"/>
              <w:textAlignment w:val="baseline"/>
              <w:rPr>
                <w:sz w:val="26"/>
                <w:szCs w:val="26"/>
              </w:rPr>
            </w:pPr>
            <w:r w:rsidRPr="00F82EDA">
              <w:rPr>
                <w:sz w:val="26"/>
                <w:szCs w:val="26"/>
              </w:rPr>
              <w:t>Thủ tục cấp lại Giấy phép bán lẻ sản phẩm thuốc lá</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Pr="00F82EDA" w:rsidRDefault="00FA6154" w:rsidP="00FF6FCE">
            <w:pPr>
              <w:spacing w:before="40" w:after="40"/>
              <w:jc w:val="center"/>
              <w:rPr>
                <w:sz w:val="26"/>
                <w:szCs w:val="26"/>
              </w:rPr>
            </w:pPr>
          </w:p>
        </w:tc>
        <w:tc>
          <w:tcPr>
            <w:tcW w:w="2127" w:type="dxa"/>
            <w:vAlign w:val="center"/>
          </w:tcPr>
          <w:p w:rsidR="00FA6154" w:rsidRPr="00F82EDA" w:rsidRDefault="00FA6154" w:rsidP="00FF6FCE">
            <w:pPr>
              <w:spacing w:before="40" w:after="40"/>
              <w:jc w:val="center"/>
              <w:rPr>
                <w:sz w:val="26"/>
                <w:szCs w:val="26"/>
              </w:rPr>
            </w:pPr>
            <w:r w:rsidRPr="00F82EDA">
              <w:rPr>
                <w:sz w:val="26"/>
                <w:szCs w:val="26"/>
                <w:lang w:val="sv-SE"/>
              </w:rPr>
              <w:t>Không</w:t>
            </w:r>
          </w:p>
        </w:tc>
      </w:tr>
      <w:tr w:rsidR="00FA6154" w:rsidRPr="00F82EDA" w:rsidTr="003C37CE">
        <w:tc>
          <w:tcPr>
            <w:tcW w:w="809" w:type="dxa"/>
            <w:vAlign w:val="center"/>
          </w:tcPr>
          <w:p w:rsidR="00FA6154" w:rsidRPr="00F82EDA" w:rsidRDefault="00FA6154" w:rsidP="00FF6FCE">
            <w:pPr>
              <w:spacing w:before="40" w:after="40"/>
              <w:ind w:right="-116"/>
              <w:jc w:val="center"/>
              <w:rPr>
                <w:b/>
                <w:sz w:val="26"/>
                <w:szCs w:val="26"/>
                <w:lang w:val="sv-SE"/>
              </w:rPr>
            </w:pPr>
            <w:r w:rsidRPr="00F82EDA">
              <w:rPr>
                <w:b/>
                <w:sz w:val="26"/>
                <w:szCs w:val="26"/>
                <w:lang w:val="sv-SE"/>
              </w:rPr>
              <w:t>II</w:t>
            </w:r>
          </w:p>
        </w:tc>
        <w:tc>
          <w:tcPr>
            <w:tcW w:w="8230" w:type="dxa"/>
            <w:vAlign w:val="center"/>
          </w:tcPr>
          <w:p w:rsidR="00FA6154" w:rsidRPr="00F82EDA" w:rsidRDefault="00FA6154" w:rsidP="00FF6FCE">
            <w:pPr>
              <w:spacing w:before="40" w:after="40"/>
              <w:rPr>
                <w:b/>
                <w:sz w:val="26"/>
                <w:szCs w:val="26"/>
                <w:lang w:val="sv-SE"/>
              </w:rPr>
            </w:pPr>
            <w:r w:rsidRPr="00F82EDA">
              <w:rPr>
                <w:b/>
                <w:sz w:val="26"/>
                <w:szCs w:val="26"/>
                <w:lang w:val="sv-SE"/>
              </w:rPr>
              <w:t>Lĩnh vực Quản lý Công nghiệp</w:t>
            </w:r>
          </w:p>
        </w:tc>
        <w:tc>
          <w:tcPr>
            <w:tcW w:w="2268" w:type="dxa"/>
            <w:vAlign w:val="center"/>
          </w:tcPr>
          <w:p w:rsidR="00FA6154" w:rsidRPr="00F82EDA" w:rsidRDefault="00FA6154" w:rsidP="00FF6FCE">
            <w:pPr>
              <w:spacing w:before="40" w:after="40"/>
              <w:rPr>
                <w:b/>
                <w:sz w:val="26"/>
                <w:szCs w:val="26"/>
                <w:lang w:val="sv-SE"/>
              </w:rPr>
            </w:pPr>
          </w:p>
        </w:tc>
        <w:tc>
          <w:tcPr>
            <w:tcW w:w="1706" w:type="dxa"/>
            <w:vAlign w:val="center"/>
          </w:tcPr>
          <w:p w:rsidR="00FA6154" w:rsidRPr="00F82EDA" w:rsidRDefault="00FA6154" w:rsidP="00FF6FCE">
            <w:pPr>
              <w:spacing w:before="40" w:after="40"/>
              <w:rPr>
                <w:b/>
                <w:sz w:val="26"/>
                <w:szCs w:val="26"/>
                <w:lang w:val="sv-SE"/>
              </w:rPr>
            </w:pPr>
          </w:p>
        </w:tc>
        <w:tc>
          <w:tcPr>
            <w:tcW w:w="2127" w:type="dxa"/>
          </w:tcPr>
          <w:p w:rsidR="00FA6154" w:rsidRPr="00F82EDA" w:rsidRDefault="00FA6154" w:rsidP="00FF6FCE">
            <w:pPr>
              <w:spacing w:before="40" w:after="40"/>
              <w:rPr>
                <w:b/>
                <w:sz w:val="26"/>
                <w:szCs w:val="26"/>
                <w:lang w:val="sv-SE"/>
              </w:rPr>
            </w:pPr>
          </w:p>
        </w:tc>
      </w:tr>
      <w:tr w:rsidR="00FA6154" w:rsidRPr="00F82EDA" w:rsidTr="003C37CE">
        <w:tc>
          <w:tcPr>
            <w:tcW w:w="809" w:type="dxa"/>
            <w:vAlign w:val="center"/>
          </w:tcPr>
          <w:p w:rsidR="00FA6154" w:rsidRPr="00F33C61" w:rsidRDefault="00FA6154" w:rsidP="00FF6FCE">
            <w:pPr>
              <w:spacing w:before="40" w:after="40"/>
              <w:ind w:right="-116"/>
              <w:jc w:val="center"/>
              <w:rPr>
                <w:sz w:val="26"/>
                <w:szCs w:val="26"/>
                <w:lang w:val="sv-SE"/>
              </w:rPr>
            </w:pPr>
            <w:r>
              <w:rPr>
                <w:sz w:val="26"/>
                <w:szCs w:val="26"/>
                <w:lang w:val="sv-SE"/>
              </w:rPr>
              <w:t>7</w:t>
            </w:r>
          </w:p>
        </w:tc>
        <w:tc>
          <w:tcPr>
            <w:tcW w:w="8230" w:type="dxa"/>
            <w:vAlign w:val="center"/>
          </w:tcPr>
          <w:p w:rsidR="00FA6154" w:rsidRPr="00F82EDA" w:rsidRDefault="00FA6154" w:rsidP="00FF6FCE">
            <w:pPr>
              <w:spacing w:before="40" w:after="40"/>
              <w:rPr>
                <w:rFonts w:eastAsia="Calibri"/>
                <w:sz w:val="26"/>
                <w:szCs w:val="26"/>
              </w:rPr>
            </w:pPr>
            <w:r w:rsidRPr="00F82EDA">
              <w:rPr>
                <w:rFonts w:eastAsia="Calibri"/>
                <w:sz w:val="26"/>
                <w:szCs w:val="26"/>
              </w:rPr>
              <w:t>Cấp Giấy phép sản xuất rượu thủ công nhằm mục đích kinh doanh.</w:t>
            </w:r>
          </w:p>
        </w:tc>
        <w:tc>
          <w:tcPr>
            <w:tcW w:w="2268" w:type="dxa"/>
            <w:vMerge w:val="restart"/>
            <w:vAlign w:val="center"/>
          </w:tcPr>
          <w:p w:rsidR="00FA6154" w:rsidRPr="00F82EDA" w:rsidRDefault="00FA6154" w:rsidP="00FF6FCE">
            <w:pPr>
              <w:spacing w:before="40" w:after="40"/>
              <w:jc w:val="center"/>
              <w:rPr>
                <w:sz w:val="26"/>
                <w:szCs w:val="26"/>
                <w:lang w:val="sv-SE"/>
              </w:rPr>
            </w:pPr>
            <w:r w:rsidRPr="00F82EDA">
              <w:rPr>
                <w:sz w:val="26"/>
                <w:szCs w:val="26"/>
                <w:lang w:val="sv-SE"/>
              </w:rPr>
              <w:t>Quyết định số 3770/QĐ-UBND ngày 25/12/2015</w:t>
            </w:r>
          </w:p>
        </w:tc>
        <w:tc>
          <w:tcPr>
            <w:tcW w:w="1706" w:type="dxa"/>
            <w:vAlign w:val="center"/>
          </w:tcPr>
          <w:p w:rsidR="00FA6154" w:rsidRDefault="00FA6154" w:rsidP="00FF6FCE">
            <w:pPr>
              <w:spacing w:before="40" w:after="40"/>
              <w:jc w:val="center"/>
            </w:pPr>
            <w:r w:rsidRPr="00A71A11">
              <w:rPr>
                <w:sz w:val="26"/>
                <w:szCs w:val="26"/>
                <w:lang w:val="sv-SE"/>
              </w:rPr>
              <w:t>Có</w:t>
            </w:r>
          </w:p>
        </w:tc>
        <w:tc>
          <w:tcPr>
            <w:tcW w:w="2127" w:type="dxa"/>
            <w:vAlign w:val="center"/>
          </w:tcPr>
          <w:p w:rsidR="00FA6154" w:rsidRPr="00F82EDA" w:rsidRDefault="00FA6154" w:rsidP="00FF6FCE">
            <w:pPr>
              <w:spacing w:before="40" w:after="40"/>
              <w:jc w:val="center"/>
              <w:rPr>
                <w:sz w:val="26"/>
                <w:szCs w:val="26"/>
              </w:rPr>
            </w:pPr>
          </w:p>
        </w:tc>
      </w:tr>
      <w:tr w:rsidR="00FA6154" w:rsidRPr="00F82EDA" w:rsidTr="003C37CE">
        <w:tc>
          <w:tcPr>
            <w:tcW w:w="809" w:type="dxa"/>
            <w:vAlign w:val="center"/>
          </w:tcPr>
          <w:p w:rsidR="00FA6154" w:rsidRPr="00F33C61" w:rsidRDefault="00FA6154" w:rsidP="00FF6FCE">
            <w:pPr>
              <w:spacing w:before="40" w:after="40"/>
              <w:ind w:right="-116"/>
              <w:jc w:val="center"/>
              <w:rPr>
                <w:sz w:val="26"/>
                <w:szCs w:val="26"/>
                <w:lang w:val="sv-SE"/>
              </w:rPr>
            </w:pPr>
            <w:r>
              <w:rPr>
                <w:sz w:val="26"/>
                <w:szCs w:val="26"/>
                <w:lang w:val="sv-SE"/>
              </w:rPr>
              <w:t>8</w:t>
            </w:r>
          </w:p>
        </w:tc>
        <w:tc>
          <w:tcPr>
            <w:tcW w:w="8230" w:type="dxa"/>
            <w:vAlign w:val="center"/>
          </w:tcPr>
          <w:p w:rsidR="00FA6154" w:rsidRPr="00FF6FCE" w:rsidRDefault="00FA6154" w:rsidP="00FF6FCE">
            <w:pPr>
              <w:spacing w:before="40" w:after="40"/>
              <w:rPr>
                <w:rFonts w:eastAsia="Calibri"/>
                <w:spacing w:val="-10"/>
                <w:sz w:val="26"/>
                <w:szCs w:val="26"/>
              </w:rPr>
            </w:pPr>
            <w:r w:rsidRPr="00FF6FCE">
              <w:rPr>
                <w:rFonts w:eastAsia="Calibri"/>
                <w:spacing w:val="-10"/>
                <w:sz w:val="26"/>
                <w:szCs w:val="26"/>
              </w:rPr>
              <w:t>Cấp sửa đổi, bổ sung Giấy phép sản xuất rượu thủ công nhằm mục đích kinh doanh.</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Default="00FA6154" w:rsidP="00FF6FCE">
            <w:pPr>
              <w:spacing w:before="40" w:after="40"/>
              <w:jc w:val="center"/>
            </w:pPr>
            <w:r w:rsidRPr="00A71A11">
              <w:rPr>
                <w:sz w:val="26"/>
                <w:szCs w:val="26"/>
                <w:lang w:val="sv-SE"/>
              </w:rPr>
              <w:t>Có</w:t>
            </w:r>
          </w:p>
        </w:tc>
        <w:tc>
          <w:tcPr>
            <w:tcW w:w="2127" w:type="dxa"/>
            <w:vAlign w:val="center"/>
          </w:tcPr>
          <w:p w:rsidR="00FA6154" w:rsidRPr="00F82EDA" w:rsidRDefault="00FA6154" w:rsidP="00FF6FCE">
            <w:pPr>
              <w:spacing w:before="40" w:after="40"/>
              <w:jc w:val="center"/>
              <w:rPr>
                <w:sz w:val="26"/>
                <w:szCs w:val="26"/>
              </w:rPr>
            </w:pPr>
          </w:p>
        </w:tc>
      </w:tr>
      <w:tr w:rsidR="00FA6154" w:rsidRPr="00F82EDA" w:rsidTr="003C37CE">
        <w:tc>
          <w:tcPr>
            <w:tcW w:w="809" w:type="dxa"/>
            <w:vAlign w:val="center"/>
          </w:tcPr>
          <w:p w:rsidR="00FA6154" w:rsidRPr="00B01079" w:rsidRDefault="00FA6154" w:rsidP="00FF6FCE">
            <w:pPr>
              <w:spacing w:before="40" w:after="40"/>
              <w:ind w:right="-116"/>
              <w:jc w:val="center"/>
              <w:rPr>
                <w:sz w:val="26"/>
                <w:szCs w:val="26"/>
                <w:lang w:val="sv-SE"/>
              </w:rPr>
            </w:pPr>
            <w:r>
              <w:rPr>
                <w:sz w:val="26"/>
                <w:szCs w:val="26"/>
                <w:lang w:val="sv-SE"/>
              </w:rPr>
              <w:t>9</w:t>
            </w:r>
          </w:p>
        </w:tc>
        <w:tc>
          <w:tcPr>
            <w:tcW w:w="8230" w:type="dxa"/>
            <w:vAlign w:val="center"/>
          </w:tcPr>
          <w:p w:rsidR="00FA6154" w:rsidRPr="00F82EDA" w:rsidRDefault="00FA6154" w:rsidP="00FF6FCE">
            <w:pPr>
              <w:spacing w:before="40" w:after="40"/>
              <w:rPr>
                <w:rFonts w:eastAsia="Calibri"/>
                <w:sz w:val="26"/>
                <w:szCs w:val="26"/>
              </w:rPr>
            </w:pPr>
            <w:r w:rsidRPr="00F82EDA">
              <w:rPr>
                <w:rFonts w:eastAsia="Calibri"/>
                <w:sz w:val="26"/>
                <w:szCs w:val="26"/>
              </w:rPr>
              <w:t>Cấp lại Giấy phép sản xuất rượu thủ công nhằm mục đích kinh doanh.</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Default="00FA6154" w:rsidP="00FF6FCE">
            <w:pPr>
              <w:spacing w:before="40" w:after="40"/>
              <w:jc w:val="center"/>
            </w:pPr>
            <w:r w:rsidRPr="00A71A11">
              <w:rPr>
                <w:sz w:val="26"/>
                <w:szCs w:val="26"/>
                <w:lang w:val="sv-SE"/>
              </w:rPr>
              <w:t>Có</w:t>
            </w:r>
          </w:p>
        </w:tc>
        <w:tc>
          <w:tcPr>
            <w:tcW w:w="2127" w:type="dxa"/>
            <w:vAlign w:val="center"/>
          </w:tcPr>
          <w:p w:rsidR="00FA6154" w:rsidRPr="00F82EDA" w:rsidRDefault="00FA6154" w:rsidP="00FF6FCE">
            <w:pPr>
              <w:spacing w:before="40" w:after="40"/>
              <w:jc w:val="center"/>
              <w:rPr>
                <w:sz w:val="26"/>
                <w:szCs w:val="26"/>
              </w:rPr>
            </w:pPr>
          </w:p>
        </w:tc>
      </w:tr>
      <w:tr w:rsidR="00FA6154" w:rsidRPr="00F82EDA" w:rsidTr="003C37CE">
        <w:tc>
          <w:tcPr>
            <w:tcW w:w="809" w:type="dxa"/>
            <w:vAlign w:val="center"/>
          </w:tcPr>
          <w:p w:rsidR="00FA6154" w:rsidRPr="00B01079" w:rsidRDefault="00FA6154" w:rsidP="00FF6FCE">
            <w:pPr>
              <w:spacing w:before="40" w:after="40"/>
              <w:ind w:right="-116"/>
              <w:jc w:val="center"/>
              <w:rPr>
                <w:sz w:val="26"/>
                <w:szCs w:val="26"/>
                <w:lang w:val="sv-SE"/>
              </w:rPr>
            </w:pPr>
            <w:r>
              <w:rPr>
                <w:sz w:val="26"/>
                <w:szCs w:val="26"/>
                <w:lang w:val="sv-SE"/>
              </w:rPr>
              <w:t>10</w:t>
            </w:r>
          </w:p>
        </w:tc>
        <w:tc>
          <w:tcPr>
            <w:tcW w:w="8230" w:type="dxa"/>
            <w:vAlign w:val="center"/>
          </w:tcPr>
          <w:p w:rsidR="00FA6154" w:rsidRPr="00F82EDA" w:rsidRDefault="00FA6154" w:rsidP="00FF6FCE">
            <w:pPr>
              <w:spacing w:before="40" w:after="40"/>
              <w:rPr>
                <w:rFonts w:eastAsia="Calibri"/>
                <w:sz w:val="26"/>
                <w:szCs w:val="26"/>
              </w:rPr>
            </w:pPr>
            <w:r w:rsidRPr="00F82EDA">
              <w:rPr>
                <w:rFonts w:eastAsia="Calibri"/>
                <w:sz w:val="26"/>
                <w:szCs w:val="26"/>
              </w:rPr>
              <w:t>Cấp Giấy chứng nhận sản phẩm công nghiệp nông thôn tiêu biểu cấp huyện.</w:t>
            </w:r>
          </w:p>
        </w:tc>
        <w:tc>
          <w:tcPr>
            <w:tcW w:w="2268" w:type="dxa"/>
            <w:vMerge/>
          </w:tcPr>
          <w:p w:rsidR="00FA6154" w:rsidRPr="00F82EDA" w:rsidRDefault="00FA6154" w:rsidP="00FF6FCE">
            <w:pPr>
              <w:spacing w:before="40" w:after="40"/>
              <w:rPr>
                <w:sz w:val="26"/>
                <w:szCs w:val="26"/>
                <w:lang w:val="sv-SE"/>
              </w:rPr>
            </w:pPr>
          </w:p>
        </w:tc>
        <w:tc>
          <w:tcPr>
            <w:tcW w:w="1706" w:type="dxa"/>
            <w:vAlign w:val="center"/>
          </w:tcPr>
          <w:p w:rsidR="00FA6154" w:rsidRDefault="00FA6154" w:rsidP="00FF6FCE">
            <w:pPr>
              <w:spacing w:before="40" w:after="40"/>
              <w:jc w:val="center"/>
            </w:pPr>
            <w:r w:rsidRPr="00A71A11">
              <w:rPr>
                <w:sz w:val="26"/>
                <w:szCs w:val="26"/>
                <w:lang w:val="sv-SE"/>
              </w:rPr>
              <w:t>Có</w:t>
            </w:r>
          </w:p>
        </w:tc>
        <w:tc>
          <w:tcPr>
            <w:tcW w:w="2127" w:type="dxa"/>
            <w:vAlign w:val="center"/>
          </w:tcPr>
          <w:p w:rsidR="00FA6154" w:rsidRPr="00F82EDA" w:rsidRDefault="00FA6154" w:rsidP="00FF6FCE">
            <w:pPr>
              <w:spacing w:before="40" w:after="40"/>
              <w:jc w:val="center"/>
              <w:rPr>
                <w:sz w:val="26"/>
                <w:szCs w:val="26"/>
              </w:rPr>
            </w:pPr>
          </w:p>
        </w:tc>
      </w:tr>
      <w:tr w:rsidR="00FA6154" w:rsidRPr="00F82EDA" w:rsidTr="003C37CE">
        <w:trPr>
          <w:trHeight w:val="170"/>
        </w:trPr>
        <w:tc>
          <w:tcPr>
            <w:tcW w:w="809" w:type="dxa"/>
            <w:vAlign w:val="center"/>
          </w:tcPr>
          <w:p w:rsidR="00FA6154" w:rsidRPr="00F82EDA" w:rsidRDefault="00FA6154" w:rsidP="00FF6FCE">
            <w:pPr>
              <w:widowControl w:val="0"/>
              <w:autoSpaceDE w:val="0"/>
              <w:autoSpaceDN w:val="0"/>
              <w:adjustRightInd w:val="0"/>
              <w:spacing w:before="40" w:after="40"/>
              <w:ind w:right="-116"/>
              <w:jc w:val="center"/>
              <w:rPr>
                <w:sz w:val="26"/>
                <w:szCs w:val="26"/>
                <w:lang w:val="pt-BR"/>
              </w:rPr>
            </w:pPr>
            <w:r>
              <w:rPr>
                <w:sz w:val="26"/>
                <w:szCs w:val="26"/>
                <w:lang w:val="pt-BR"/>
              </w:rPr>
              <w:t>11</w:t>
            </w:r>
          </w:p>
        </w:tc>
        <w:tc>
          <w:tcPr>
            <w:tcW w:w="8230" w:type="dxa"/>
            <w:vAlign w:val="center"/>
          </w:tcPr>
          <w:p w:rsidR="00FA6154" w:rsidRPr="00F82EDA" w:rsidRDefault="00FA6154" w:rsidP="00FF6FCE">
            <w:pPr>
              <w:widowControl w:val="0"/>
              <w:autoSpaceDE w:val="0"/>
              <w:autoSpaceDN w:val="0"/>
              <w:adjustRightInd w:val="0"/>
              <w:spacing w:before="40" w:after="40"/>
              <w:ind w:right="-21"/>
              <w:rPr>
                <w:color w:val="000000"/>
                <w:sz w:val="26"/>
                <w:szCs w:val="26"/>
              </w:rPr>
            </w:pPr>
            <w:r w:rsidRPr="00F82EDA">
              <w:rPr>
                <w:color w:val="000000"/>
                <w:sz w:val="26"/>
                <w:szCs w:val="26"/>
              </w:rPr>
              <w:t>Thủ tục cấp Giấy chứng nhận đủ điều kiện an toàn thực phẩm đối với cơ sở sản xuất thực phẩm nhỏ lẻ</w:t>
            </w:r>
            <w:r>
              <w:rPr>
                <w:color w:val="000000"/>
                <w:sz w:val="26"/>
                <w:szCs w:val="26"/>
              </w:rPr>
              <w:t xml:space="preserve"> </w:t>
            </w:r>
            <w:r w:rsidRPr="00324594">
              <w:rPr>
                <w:i/>
                <w:color w:val="000000"/>
                <w:sz w:val="26"/>
                <w:szCs w:val="26"/>
              </w:rPr>
              <w:t>(chức năng thuộc thẩm quyền UBND cấp huyện theo QĐ số 4043/QĐ-UBND ngày 20/12/2016</w:t>
            </w:r>
            <w:r>
              <w:rPr>
                <w:i/>
                <w:color w:val="000000"/>
                <w:sz w:val="26"/>
                <w:szCs w:val="26"/>
              </w:rPr>
              <w:t xml:space="preserve"> của UBND tỉnh Quảng Bình</w:t>
            </w:r>
            <w:r w:rsidRPr="00324594">
              <w:rPr>
                <w:i/>
                <w:color w:val="000000"/>
                <w:sz w:val="26"/>
                <w:szCs w:val="26"/>
              </w:rPr>
              <w:t>)</w:t>
            </w:r>
          </w:p>
        </w:tc>
        <w:tc>
          <w:tcPr>
            <w:tcW w:w="2268" w:type="dxa"/>
            <w:vMerge w:val="restart"/>
            <w:vAlign w:val="center"/>
          </w:tcPr>
          <w:p w:rsidR="00FA6154" w:rsidRPr="00F82EDA" w:rsidRDefault="00CF3AB5" w:rsidP="00FF6FCE">
            <w:pPr>
              <w:spacing w:before="40" w:after="40"/>
              <w:jc w:val="center"/>
              <w:rPr>
                <w:sz w:val="26"/>
                <w:szCs w:val="26"/>
                <w:lang w:val="pt-BR"/>
              </w:rPr>
            </w:pPr>
            <w:r>
              <w:rPr>
                <w:sz w:val="26"/>
                <w:szCs w:val="26"/>
                <w:lang w:val="pt-BR"/>
              </w:rPr>
              <w:t>Quyết định s</w:t>
            </w:r>
            <w:r w:rsidR="00FA6154" w:rsidRPr="00F82EDA">
              <w:rPr>
                <w:sz w:val="26"/>
                <w:szCs w:val="26"/>
                <w:lang w:val="pt-BR"/>
              </w:rPr>
              <w:t>ố 4134/QĐ-UBND ngày 27/12/2016</w:t>
            </w:r>
          </w:p>
        </w:tc>
        <w:tc>
          <w:tcPr>
            <w:tcW w:w="1706" w:type="dxa"/>
            <w:vAlign w:val="center"/>
          </w:tcPr>
          <w:p w:rsidR="00FA6154" w:rsidRDefault="00FA6154" w:rsidP="00FF6FCE">
            <w:pPr>
              <w:spacing w:before="40" w:after="40"/>
              <w:jc w:val="center"/>
            </w:pPr>
            <w:r w:rsidRPr="009F6FC9">
              <w:rPr>
                <w:sz w:val="26"/>
                <w:szCs w:val="26"/>
                <w:lang w:val="sv-SE"/>
              </w:rPr>
              <w:t>Có</w:t>
            </w:r>
          </w:p>
        </w:tc>
        <w:tc>
          <w:tcPr>
            <w:tcW w:w="2127" w:type="dxa"/>
            <w:vAlign w:val="center"/>
          </w:tcPr>
          <w:p w:rsidR="00FA6154" w:rsidRPr="00F82EDA" w:rsidRDefault="00FA6154" w:rsidP="00FF6FCE">
            <w:pPr>
              <w:spacing w:before="40" w:after="40"/>
              <w:jc w:val="center"/>
              <w:rPr>
                <w:sz w:val="26"/>
                <w:szCs w:val="26"/>
              </w:rPr>
            </w:pPr>
          </w:p>
        </w:tc>
      </w:tr>
      <w:tr w:rsidR="00FA6154" w:rsidRPr="00F82EDA" w:rsidTr="003C37CE">
        <w:trPr>
          <w:trHeight w:val="170"/>
        </w:trPr>
        <w:tc>
          <w:tcPr>
            <w:tcW w:w="809" w:type="dxa"/>
            <w:vAlign w:val="center"/>
          </w:tcPr>
          <w:p w:rsidR="00FA6154" w:rsidRPr="00F82EDA" w:rsidRDefault="00FA6154" w:rsidP="00FF6FCE">
            <w:pPr>
              <w:widowControl w:val="0"/>
              <w:autoSpaceDE w:val="0"/>
              <w:autoSpaceDN w:val="0"/>
              <w:adjustRightInd w:val="0"/>
              <w:spacing w:before="40" w:after="40"/>
              <w:ind w:right="-116"/>
              <w:jc w:val="center"/>
              <w:rPr>
                <w:sz w:val="26"/>
                <w:szCs w:val="26"/>
                <w:lang w:val="pt-BR"/>
              </w:rPr>
            </w:pPr>
            <w:r>
              <w:rPr>
                <w:sz w:val="26"/>
                <w:szCs w:val="26"/>
                <w:lang w:val="pt-BR"/>
              </w:rPr>
              <w:t>12</w:t>
            </w:r>
          </w:p>
        </w:tc>
        <w:tc>
          <w:tcPr>
            <w:tcW w:w="8230" w:type="dxa"/>
            <w:vAlign w:val="center"/>
          </w:tcPr>
          <w:p w:rsidR="00FA6154" w:rsidRPr="00F82EDA" w:rsidRDefault="00FA6154" w:rsidP="00FF6FCE">
            <w:pPr>
              <w:widowControl w:val="0"/>
              <w:autoSpaceDE w:val="0"/>
              <w:autoSpaceDN w:val="0"/>
              <w:adjustRightInd w:val="0"/>
              <w:spacing w:before="40" w:after="40"/>
              <w:ind w:right="-21"/>
              <w:rPr>
                <w:color w:val="000000"/>
                <w:sz w:val="26"/>
                <w:szCs w:val="26"/>
              </w:rPr>
            </w:pPr>
            <w:r w:rsidRPr="00F82EDA">
              <w:rPr>
                <w:color w:val="000000"/>
                <w:sz w:val="26"/>
                <w:szCs w:val="26"/>
              </w:rPr>
              <w:t>Thủ tục cấp lại Giấy chứng nhận đủ điều kiện an toàn thực phẩm (trường hợp bị mất, thất lạc hoặc bị hỏng) đối với cơ sở sản xuất thực phẩm nhỏ lẻ</w:t>
            </w:r>
            <w:r>
              <w:rPr>
                <w:color w:val="000000"/>
                <w:sz w:val="26"/>
                <w:szCs w:val="26"/>
              </w:rPr>
              <w:t xml:space="preserve"> </w:t>
            </w:r>
            <w:r w:rsidRPr="00324594">
              <w:rPr>
                <w:i/>
                <w:color w:val="000000"/>
                <w:sz w:val="26"/>
                <w:szCs w:val="26"/>
              </w:rPr>
              <w:t>(chức năng thuộc thẩm quyền UBND cấp huyện theo QĐ số 4043/QĐ-UBND ngày 20/12/2016</w:t>
            </w:r>
            <w:r>
              <w:rPr>
                <w:i/>
                <w:color w:val="000000"/>
                <w:sz w:val="26"/>
                <w:szCs w:val="26"/>
              </w:rPr>
              <w:t xml:space="preserve"> của UBND tỉnh Quảng Bình</w:t>
            </w:r>
            <w:r w:rsidRPr="00324594">
              <w:rPr>
                <w:i/>
                <w:color w:val="000000"/>
                <w:sz w:val="26"/>
                <w:szCs w:val="26"/>
              </w:rPr>
              <w:t>)</w:t>
            </w:r>
          </w:p>
        </w:tc>
        <w:tc>
          <w:tcPr>
            <w:tcW w:w="2268" w:type="dxa"/>
            <w:vMerge/>
          </w:tcPr>
          <w:p w:rsidR="00FA6154" w:rsidRPr="00F82EDA" w:rsidRDefault="00FA6154" w:rsidP="00FF6FCE">
            <w:pPr>
              <w:spacing w:before="40" w:after="40"/>
              <w:jc w:val="center"/>
              <w:rPr>
                <w:sz w:val="26"/>
                <w:szCs w:val="26"/>
                <w:lang w:val="pt-BR"/>
              </w:rPr>
            </w:pPr>
          </w:p>
        </w:tc>
        <w:tc>
          <w:tcPr>
            <w:tcW w:w="1706" w:type="dxa"/>
            <w:vAlign w:val="center"/>
          </w:tcPr>
          <w:p w:rsidR="00FA6154" w:rsidRDefault="00FA6154" w:rsidP="00FF6FCE">
            <w:pPr>
              <w:spacing w:before="40" w:after="40"/>
              <w:jc w:val="center"/>
            </w:pPr>
            <w:r w:rsidRPr="009F6FC9">
              <w:rPr>
                <w:sz w:val="26"/>
                <w:szCs w:val="26"/>
                <w:lang w:val="sv-SE"/>
              </w:rPr>
              <w:t>Có</w:t>
            </w:r>
          </w:p>
        </w:tc>
        <w:tc>
          <w:tcPr>
            <w:tcW w:w="2127" w:type="dxa"/>
            <w:vAlign w:val="center"/>
          </w:tcPr>
          <w:p w:rsidR="00FA6154" w:rsidRPr="00F82EDA" w:rsidRDefault="00FA6154" w:rsidP="00FF6FCE">
            <w:pPr>
              <w:spacing w:before="40" w:after="40"/>
              <w:jc w:val="center"/>
              <w:rPr>
                <w:sz w:val="26"/>
                <w:szCs w:val="26"/>
              </w:rPr>
            </w:pPr>
          </w:p>
        </w:tc>
      </w:tr>
      <w:tr w:rsidR="00FA6154" w:rsidRPr="00F82EDA" w:rsidTr="003C37CE">
        <w:tc>
          <w:tcPr>
            <w:tcW w:w="809" w:type="dxa"/>
            <w:vAlign w:val="center"/>
          </w:tcPr>
          <w:p w:rsidR="00FA6154" w:rsidRPr="00F82EDA" w:rsidRDefault="00FA6154" w:rsidP="00CF3AB5">
            <w:pPr>
              <w:spacing w:before="60" w:after="60"/>
              <w:ind w:right="-116"/>
              <w:jc w:val="center"/>
              <w:rPr>
                <w:b/>
                <w:sz w:val="26"/>
                <w:szCs w:val="26"/>
                <w:lang w:val="sv-SE"/>
              </w:rPr>
            </w:pPr>
            <w:r>
              <w:rPr>
                <w:b/>
                <w:sz w:val="26"/>
                <w:szCs w:val="26"/>
                <w:lang w:val="sv-SE"/>
              </w:rPr>
              <w:lastRenderedPageBreak/>
              <w:t>C</w:t>
            </w:r>
          </w:p>
        </w:tc>
        <w:tc>
          <w:tcPr>
            <w:tcW w:w="8230" w:type="dxa"/>
            <w:vAlign w:val="center"/>
          </w:tcPr>
          <w:p w:rsidR="00FA6154" w:rsidRPr="00F82EDA" w:rsidRDefault="00FA6154" w:rsidP="00CF3AB5">
            <w:pPr>
              <w:spacing w:before="60" w:after="60"/>
              <w:rPr>
                <w:b/>
                <w:sz w:val="26"/>
                <w:szCs w:val="26"/>
                <w:lang w:val="sv-SE"/>
              </w:rPr>
            </w:pPr>
            <w:r w:rsidRPr="00F82EDA">
              <w:rPr>
                <w:b/>
                <w:sz w:val="26"/>
                <w:szCs w:val="26"/>
                <w:lang w:val="sv-SE"/>
              </w:rPr>
              <w:t>Thủ tục hàn</w:t>
            </w:r>
            <w:r>
              <w:rPr>
                <w:b/>
                <w:sz w:val="26"/>
                <w:szCs w:val="26"/>
                <w:lang w:val="sv-SE"/>
              </w:rPr>
              <w:t>h</w:t>
            </w:r>
            <w:r w:rsidRPr="00F82EDA">
              <w:rPr>
                <w:b/>
                <w:sz w:val="26"/>
                <w:szCs w:val="26"/>
                <w:lang w:val="sv-SE"/>
              </w:rPr>
              <w:t xml:space="preserve"> chính cấp xã</w:t>
            </w:r>
            <w:r>
              <w:rPr>
                <w:b/>
                <w:sz w:val="26"/>
                <w:szCs w:val="26"/>
                <w:lang w:val="sv-SE"/>
              </w:rPr>
              <w:t xml:space="preserve"> lĩnh vực quản lý Công nghiệp</w:t>
            </w:r>
          </w:p>
        </w:tc>
        <w:tc>
          <w:tcPr>
            <w:tcW w:w="2268" w:type="dxa"/>
            <w:vAlign w:val="center"/>
          </w:tcPr>
          <w:p w:rsidR="00FA6154" w:rsidRPr="00F82EDA" w:rsidRDefault="00FA6154" w:rsidP="00CF3AB5">
            <w:pPr>
              <w:spacing w:before="60" w:after="60"/>
              <w:rPr>
                <w:b/>
                <w:sz w:val="26"/>
                <w:szCs w:val="26"/>
                <w:lang w:val="sv-SE"/>
              </w:rPr>
            </w:pPr>
          </w:p>
        </w:tc>
        <w:tc>
          <w:tcPr>
            <w:tcW w:w="1706" w:type="dxa"/>
            <w:vAlign w:val="center"/>
          </w:tcPr>
          <w:p w:rsidR="00FA6154" w:rsidRPr="00F82EDA" w:rsidRDefault="00FA6154" w:rsidP="00CF3AB5">
            <w:pPr>
              <w:spacing w:before="60" w:after="60"/>
              <w:rPr>
                <w:b/>
                <w:sz w:val="26"/>
                <w:szCs w:val="26"/>
                <w:lang w:val="sv-SE"/>
              </w:rPr>
            </w:pPr>
          </w:p>
        </w:tc>
        <w:tc>
          <w:tcPr>
            <w:tcW w:w="2127" w:type="dxa"/>
          </w:tcPr>
          <w:p w:rsidR="00FA6154" w:rsidRPr="00F82EDA" w:rsidRDefault="00FA6154" w:rsidP="00CF3AB5">
            <w:pPr>
              <w:spacing w:before="60" w:after="60"/>
              <w:rPr>
                <w:b/>
                <w:sz w:val="26"/>
                <w:szCs w:val="26"/>
                <w:lang w:val="sv-SE"/>
              </w:rPr>
            </w:pPr>
          </w:p>
        </w:tc>
      </w:tr>
      <w:tr w:rsidR="00FA6154" w:rsidRPr="00F82EDA" w:rsidTr="003C37CE">
        <w:tc>
          <w:tcPr>
            <w:tcW w:w="809" w:type="dxa"/>
            <w:vAlign w:val="center"/>
          </w:tcPr>
          <w:p w:rsidR="00FA6154" w:rsidRPr="00F82EDA" w:rsidRDefault="00FA6154" w:rsidP="00CF3AB5">
            <w:pPr>
              <w:pStyle w:val="ListParagraph"/>
              <w:spacing w:before="60" w:after="60" w:line="240" w:lineRule="auto"/>
              <w:ind w:left="0" w:right="-116"/>
              <w:jc w:val="center"/>
              <w:rPr>
                <w:sz w:val="26"/>
                <w:szCs w:val="26"/>
                <w:lang w:val="sv-SE"/>
              </w:rPr>
            </w:pPr>
            <w:r w:rsidRPr="00F82EDA">
              <w:rPr>
                <w:sz w:val="26"/>
                <w:szCs w:val="26"/>
                <w:lang w:val="sv-SE"/>
              </w:rPr>
              <w:t>1</w:t>
            </w:r>
          </w:p>
        </w:tc>
        <w:tc>
          <w:tcPr>
            <w:tcW w:w="8230" w:type="dxa"/>
            <w:vAlign w:val="center"/>
          </w:tcPr>
          <w:p w:rsidR="00FA6154" w:rsidRPr="00F82EDA" w:rsidRDefault="00FA6154" w:rsidP="00CF3AB5">
            <w:pPr>
              <w:spacing w:before="60" w:after="60"/>
              <w:rPr>
                <w:rFonts w:eastAsia="Calibri"/>
                <w:sz w:val="26"/>
                <w:szCs w:val="26"/>
              </w:rPr>
            </w:pPr>
            <w:r w:rsidRPr="00F82EDA">
              <w:rPr>
                <w:rFonts w:eastAsia="Calibri"/>
                <w:sz w:val="26"/>
                <w:szCs w:val="26"/>
              </w:rPr>
              <w:t>Cấp Giấy xác nhận đăng ký sản xuất rượu thủ công để bán cho doanh nghiệp có Giấy phép sản xuất rượu để chế biến lại.</w:t>
            </w:r>
          </w:p>
        </w:tc>
        <w:tc>
          <w:tcPr>
            <w:tcW w:w="2268" w:type="dxa"/>
            <w:vMerge w:val="restart"/>
            <w:vAlign w:val="center"/>
          </w:tcPr>
          <w:p w:rsidR="00FA6154" w:rsidRPr="00F82EDA" w:rsidRDefault="00FA6154" w:rsidP="00CF3AB5">
            <w:pPr>
              <w:spacing w:before="60" w:after="60"/>
              <w:jc w:val="center"/>
              <w:rPr>
                <w:sz w:val="26"/>
                <w:szCs w:val="26"/>
                <w:lang w:val="sv-SE"/>
              </w:rPr>
            </w:pPr>
            <w:r w:rsidRPr="00F82EDA">
              <w:rPr>
                <w:sz w:val="26"/>
                <w:szCs w:val="26"/>
                <w:lang w:val="sv-SE"/>
              </w:rPr>
              <w:t>Quyết định số 3775 /QĐ-UBND ngày 25/12/2015</w:t>
            </w:r>
          </w:p>
        </w:tc>
        <w:tc>
          <w:tcPr>
            <w:tcW w:w="1706" w:type="dxa"/>
            <w:vAlign w:val="center"/>
          </w:tcPr>
          <w:p w:rsidR="00FA6154" w:rsidRDefault="00FA6154" w:rsidP="00CF3AB5">
            <w:pPr>
              <w:spacing w:before="60" w:after="60"/>
              <w:jc w:val="center"/>
            </w:pPr>
            <w:r w:rsidRPr="002E539D">
              <w:rPr>
                <w:sz w:val="26"/>
                <w:szCs w:val="26"/>
                <w:lang w:val="sv-SE"/>
              </w:rPr>
              <w:t>Có</w:t>
            </w:r>
          </w:p>
        </w:tc>
        <w:tc>
          <w:tcPr>
            <w:tcW w:w="2127" w:type="dxa"/>
            <w:vAlign w:val="center"/>
          </w:tcPr>
          <w:p w:rsidR="00FA6154" w:rsidRPr="00F82EDA" w:rsidRDefault="00FA6154" w:rsidP="00CF3AB5">
            <w:pPr>
              <w:spacing w:before="60" w:after="60"/>
              <w:jc w:val="center"/>
              <w:rPr>
                <w:sz w:val="26"/>
                <w:szCs w:val="26"/>
                <w:lang w:val="sv-SE"/>
              </w:rPr>
            </w:pPr>
          </w:p>
        </w:tc>
      </w:tr>
      <w:tr w:rsidR="00FA6154" w:rsidRPr="00F82EDA" w:rsidTr="003C37CE">
        <w:tc>
          <w:tcPr>
            <w:tcW w:w="809" w:type="dxa"/>
            <w:vAlign w:val="center"/>
          </w:tcPr>
          <w:p w:rsidR="00FA6154" w:rsidRPr="00F82EDA" w:rsidRDefault="00FA6154" w:rsidP="00CF3AB5">
            <w:pPr>
              <w:pStyle w:val="ListParagraph"/>
              <w:spacing w:before="60" w:after="60" w:line="240" w:lineRule="auto"/>
              <w:ind w:left="0" w:right="-116"/>
              <w:jc w:val="center"/>
              <w:rPr>
                <w:sz w:val="26"/>
                <w:szCs w:val="26"/>
                <w:lang w:val="sv-SE"/>
              </w:rPr>
            </w:pPr>
            <w:r w:rsidRPr="00F82EDA">
              <w:rPr>
                <w:sz w:val="26"/>
                <w:szCs w:val="26"/>
                <w:lang w:val="sv-SE"/>
              </w:rPr>
              <w:t>2</w:t>
            </w:r>
          </w:p>
        </w:tc>
        <w:tc>
          <w:tcPr>
            <w:tcW w:w="8230" w:type="dxa"/>
            <w:vAlign w:val="center"/>
          </w:tcPr>
          <w:p w:rsidR="00FA6154" w:rsidRPr="00F82EDA" w:rsidRDefault="00FA6154" w:rsidP="00CF3AB5">
            <w:pPr>
              <w:spacing w:before="60" w:after="60"/>
              <w:rPr>
                <w:rFonts w:eastAsia="Calibri"/>
                <w:sz w:val="26"/>
                <w:szCs w:val="26"/>
              </w:rPr>
            </w:pPr>
            <w:r w:rsidRPr="00F82EDA">
              <w:rPr>
                <w:rFonts w:eastAsia="Calibri"/>
                <w:sz w:val="26"/>
                <w:szCs w:val="26"/>
              </w:rPr>
              <w:t>Cấp sửa đổi, bổ sung Giấy xác nhận đăng ký sản xuất rượu thủ công để bán cho doanh nghiệp có Giấy phép sản xuất rượu để chế biến lại.</w:t>
            </w:r>
          </w:p>
        </w:tc>
        <w:tc>
          <w:tcPr>
            <w:tcW w:w="2268" w:type="dxa"/>
            <w:vMerge/>
            <w:vAlign w:val="center"/>
          </w:tcPr>
          <w:p w:rsidR="00FA6154" w:rsidRPr="00F82EDA" w:rsidRDefault="00FA6154" w:rsidP="00CF3AB5">
            <w:pPr>
              <w:spacing w:before="60" w:after="60"/>
              <w:jc w:val="center"/>
              <w:rPr>
                <w:sz w:val="26"/>
                <w:szCs w:val="26"/>
                <w:lang w:val="sv-SE"/>
              </w:rPr>
            </w:pPr>
          </w:p>
        </w:tc>
        <w:tc>
          <w:tcPr>
            <w:tcW w:w="1706" w:type="dxa"/>
            <w:vAlign w:val="center"/>
          </w:tcPr>
          <w:p w:rsidR="00FA6154" w:rsidRDefault="00FA6154" w:rsidP="00CF3AB5">
            <w:pPr>
              <w:spacing w:before="60" w:after="60"/>
              <w:jc w:val="center"/>
            </w:pPr>
            <w:r w:rsidRPr="002E539D">
              <w:rPr>
                <w:sz w:val="26"/>
                <w:szCs w:val="26"/>
                <w:lang w:val="sv-SE"/>
              </w:rPr>
              <w:t>Có</w:t>
            </w:r>
          </w:p>
        </w:tc>
        <w:tc>
          <w:tcPr>
            <w:tcW w:w="2127" w:type="dxa"/>
            <w:vAlign w:val="center"/>
          </w:tcPr>
          <w:p w:rsidR="00FA6154" w:rsidRPr="00F82EDA" w:rsidRDefault="00FA6154" w:rsidP="00CF3AB5">
            <w:pPr>
              <w:spacing w:before="60" w:after="60"/>
              <w:jc w:val="center"/>
              <w:rPr>
                <w:sz w:val="26"/>
                <w:szCs w:val="26"/>
              </w:rPr>
            </w:pPr>
          </w:p>
        </w:tc>
      </w:tr>
      <w:tr w:rsidR="00FA6154" w:rsidRPr="00F82EDA" w:rsidTr="003C37CE">
        <w:tc>
          <w:tcPr>
            <w:tcW w:w="809" w:type="dxa"/>
            <w:vAlign w:val="center"/>
          </w:tcPr>
          <w:p w:rsidR="00FA6154" w:rsidRPr="00F82EDA" w:rsidRDefault="00FA6154" w:rsidP="00CF3AB5">
            <w:pPr>
              <w:pStyle w:val="ListParagraph"/>
              <w:spacing w:before="60" w:after="60" w:line="240" w:lineRule="auto"/>
              <w:ind w:left="0" w:right="-116"/>
              <w:jc w:val="center"/>
              <w:rPr>
                <w:sz w:val="26"/>
                <w:szCs w:val="26"/>
                <w:lang w:val="sv-SE"/>
              </w:rPr>
            </w:pPr>
            <w:r w:rsidRPr="00F82EDA">
              <w:rPr>
                <w:sz w:val="26"/>
                <w:szCs w:val="26"/>
                <w:lang w:val="sv-SE"/>
              </w:rPr>
              <w:t>3</w:t>
            </w:r>
          </w:p>
        </w:tc>
        <w:tc>
          <w:tcPr>
            <w:tcW w:w="8230" w:type="dxa"/>
            <w:vAlign w:val="center"/>
          </w:tcPr>
          <w:p w:rsidR="00FA6154" w:rsidRPr="00F82EDA" w:rsidRDefault="00FA6154" w:rsidP="00CF3AB5">
            <w:pPr>
              <w:spacing w:before="60" w:after="60"/>
              <w:rPr>
                <w:rFonts w:eastAsia="Calibri"/>
                <w:sz w:val="26"/>
                <w:szCs w:val="26"/>
              </w:rPr>
            </w:pPr>
            <w:r w:rsidRPr="00F82EDA">
              <w:rPr>
                <w:rFonts w:eastAsia="Calibri"/>
                <w:sz w:val="26"/>
                <w:szCs w:val="26"/>
              </w:rPr>
              <w:t>Cấp lại Giấy xác nhận đăng ký sản xuất rượu thủ công để bán cho doanh nghiệp có Giấy phép sản xuất rượu để chế biến lại.</w:t>
            </w:r>
          </w:p>
        </w:tc>
        <w:tc>
          <w:tcPr>
            <w:tcW w:w="2268" w:type="dxa"/>
            <w:vMerge/>
          </w:tcPr>
          <w:p w:rsidR="00FA6154" w:rsidRPr="00F82EDA" w:rsidRDefault="00FA6154" w:rsidP="00CF3AB5">
            <w:pPr>
              <w:spacing w:before="60" w:after="60"/>
              <w:rPr>
                <w:sz w:val="26"/>
                <w:szCs w:val="26"/>
                <w:lang w:val="sv-SE"/>
              </w:rPr>
            </w:pPr>
          </w:p>
        </w:tc>
        <w:tc>
          <w:tcPr>
            <w:tcW w:w="1706" w:type="dxa"/>
            <w:vAlign w:val="center"/>
          </w:tcPr>
          <w:p w:rsidR="00FA6154" w:rsidRDefault="00FA6154" w:rsidP="00CF3AB5">
            <w:pPr>
              <w:spacing w:before="60" w:after="60"/>
              <w:jc w:val="center"/>
            </w:pPr>
            <w:r w:rsidRPr="002E539D">
              <w:rPr>
                <w:sz w:val="26"/>
                <w:szCs w:val="26"/>
                <w:lang w:val="sv-SE"/>
              </w:rPr>
              <w:t>Có</w:t>
            </w:r>
          </w:p>
        </w:tc>
        <w:tc>
          <w:tcPr>
            <w:tcW w:w="2127" w:type="dxa"/>
            <w:vAlign w:val="center"/>
          </w:tcPr>
          <w:p w:rsidR="00FA6154" w:rsidRPr="00F82EDA" w:rsidRDefault="00FA6154" w:rsidP="00CF3AB5">
            <w:pPr>
              <w:spacing w:before="60" w:after="60"/>
              <w:jc w:val="center"/>
              <w:rPr>
                <w:sz w:val="26"/>
                <w:szCs w:val="26"/>
              </w:rPr>
            </w:pPr>
          </w:p>
        </w:tc>
      </w:tr>
    </w:tbl>
    <w:p w:rsidR="009E0A20" w:rsidRDefault="009E0A20">
      <w:pPr>
        <w:rPr>
          <w:lang w:val="sv-SE"/>
        </w:rPr>
      </w:pPr>
    </w:p>
    <w:sectPr w:rsidR="009E0A20" w:rsidSect="003C37CE">
      <w:footerReference w:type="default" r:id="rId8"/>
      <w:pgSz w:w="16840" w:h="11907" w:orient="landscape" w:code="9"/>
      <w:pgMar w:top="839" w:right="794" w:bottom="964" w:left="102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E4" w:rsidRDefault="00FD07E4" w:rsidP="00CE56E8">
      <w:r>
        <w:separator/>
      </w:r>
    </w:p>
  </w:endnote>
  <w:endnote w:type="continuationSeparator" w:id="0">
    <w:p w:rsidR="00FD07E4" w:rsidRDefault="00FD07E4" w:rsidP="00CE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415506"/>
      <w:docPartObj>
        <w:docPartGallery w:val="Page Numbers (Bottom of Page)"/>
        <w:docPartUnique/>
      </w:docPartObj>
    </w:sdtPr>
    <w:sdtEndPr>
      <w:rPr>
        <w:noProof/>
      </w:rPr>
    </w:sdtEndPr>
    <w:sdtContent>
      <w:p w:rsidR="00542EC0" w:rsidRDefault="00542EC0">
        <w:pPr>
          <w:pStyle w:val="Footer"/>
          <w:jc w:val="center"/>
        </w:pPr>
        <w:r>
          <w:fldChar w:fldCharType="begin"/>
        </w:r>
        <w:r>
          <w:instrText xml:space="preserve"> PAGE   \* MERGEFORMAT </w:instrText>
        </w:r>
        <w:r>
          <w:fldChar w:fldCharType="separate"/>
        </w:r>
        <w:r w:rsidR="00410A05">
          <w:rPr>
            <w:noProof/>
          </w:rPr>
          <w:t>8</w:t>
        </w:r>
        <w:r>
          <w:rPr>
            <w:noProof/>
          </w:rPr>
          <w:fldChar w:fldCharType="end"/>
        </w:r>
      </w:p>
    </w:sdtContent>
  </w:sdt>
  <w:p w:rsidR="00542EC0" w:rsidRDefault="005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E4" w:rsidRDefault="00FD07E4" w:rsidP="00CE56E8">
      <w:r>
        <w:separator/>
      </w:r>
    </w:p>
  </w:footnote>
  <w:footnote w:type="continuationSeparator" w:id="0">
    <w:p w:rsidR="00FD07E4" w:rsidRDefault="00FD07E4" w:rsidP="00CE5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429"/>
    <w:multiLevelType w:val="hybridMultilevel"/>
    <w:tmpl w:val="5E509E9A"/>
    <w:lvl w:ilvl="0" w:tplc="EC1C7C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421D4"/>
    <w:multiLevelType w:val="hybridMultilevel"/>
    <w:tmpl w:val="0A1C4262"/>
    <w:lvl w:ilvl="0" w:tplc="582E6E76">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722D6"/>
    <w:multiLevelType w:val="hybridMultilevel"/>
    <w:tmpl w:val="5E509E9A"/>
    <w:lvl w:ilvl="0" w:tplc="EC1C7C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96148"/>
    <w:multiLevelType w:val="hybridMultilevel"/>
    <w:tmpl w:val="5E509E9A"/>
    <w:lvl w:ilvl="0" w:tplc="EC1C7C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C6B6F"/>
    <w:multiLevelType w:val="hybridMultilevel"/>
    <w:tmpl w:val="5E509E9A"/>
    <w:lvl w:ilvl="0" w:tplc="EC1C7C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B7B"/>
    <w:multiLevelType w:val="hybridMultilevel"/>
    <w:tmpl w:val="9E14FCE8"/>
    <w:lvl w:ilvl="0" w:tplc="FBC693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17355"/>
    <w:multiLevelType w:val="hybridMultilevel"/>
    <w:tmpl w:val="B56443E2"/>
    <w:lvl w:ilvl="0" w:tplc="45EA9A8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1B4E3C"/>
    <w:multiLevelType w:val="hybridMultilevel"/>
    <w:tmpl w:val="3D9CEEB4"/>
    <w:lvl w:ilvl="0" w:tplc="D932170E">
      <w:start w:val="1"/>
      <w:numFmt w:val="decimal"/>
      <w:lvlText w:val="%1"/>
      <w:lvlJc w:val="righ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9821F0"/>
    <w:multiLevelType w:val="hybridMultilevel"/>
    <w:tmpl w:val="5E509E9A"/>
    <w:lvl w:ilvl="0" w:tplc="EC1C7C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88"/>
    <w:rsid w:val="000015EA"/>
    <w:rsid w:val="00003A09"/>
    <w:rsid w:val="0002004D"/>
    <w:rsid w:val="000201A3"/>
    <w:rsid w:val="000211E7"/>
    <w:rsid w:val="000620B6"/>
    <w:rsid w:val="001275E5"/>
    <w:rsid w:val="001308DB"/>
    <w:rsid w:val="00140B91"/>
    <w:rsid w:val="0014364F"/>
    <w:rsid w:val="00143F70"/>
    <w:rsid w:val="00151BC5"/>
    <w:rsid w:val="001579E9"/>
    <w:rsid w:val="00161810"/>
    <w:rsid w:val="001B5BDD"/>
    <w:rsid w:val="001E2C62"/>
    <w:rsid w:val="00200F32"/>
    <w:rsid w:val="00201047"/>
    <w:rsid w:val="00204A20"/>
    <w:rsid w:val="00210661"/>
    <w:rsid w:val="002121A2"/>
    <w:rsid w:val="00223871"/>
    <w:rsid w:val="00243F3D"/>
    <w:rsid w:val="00247133"/>
    <w:rsid w:val="002531F7"/>
    <w:rsid w:val="002C7145"/>
    <w:rsid w:val="00305F5A"/>
    <w:rsid w:val="0032221B"/>
    <w:rsid w:val="00324594"/>
    <w:rsid w:val="00351884"/>
    <w:rsid w:val="003569EF"/>
    <w:rsid w:val="003836A3"/>
    <w:rsid w:val="00395F8C"/>
    <w:rsid w:val="003C37CE"/>
    <w:rsid w:val="003D45AF"/>
    <w:rsid w:val="003D4ABC"/>
    <w:rsid w:val="003F43F5"/>
    <w:rsid w:val="00406103"/>
    <w:rsid w:val="00410A05"/>
    <w:rsid w:val="00434FDE"/>
    <w:rsid w:val="00444DDA"/>
    <w:rsid w:val="004613C2"/>
    <w:rsid w:val="004913A6"/>
    <w:rsid w:val="00495F0F"/>
    <w:rsid w:val="00497B04"/>
    <w:rsid w:val="00497CDF"/>
    <w:rsid w:val="004A6A7F"/>
    <w:rsid w:val="004B76A4"/>
    <w:rsid w:val="004C61D7"/>
    <w:rsid w:val="004D4AE6"/>
    <w:rsid w:val="004E328C"/>
    <w:rsid w:val="004F2155"/>
    <w:rsid w:val="004F5D19"/>
    <w:rsid w:val="00504A40"/>
    <w:rsid w:val="00515462"/>
    <w:rsid w:val="00530141"/>
    <w:rsid w:val="00535808"/>
    <w:rsid w:val="005411EF"/>
    <w:rsid w:val="0054268F"/>
    <w:rsid w:val="00542EC0"/>
    <w:rsid w:val="00555056"/>
    <w:rsid w:val="0057732C"/>
    <w:rsid w:val="00577767"/>
    <w:rsid w:val="00582276"/>
    <w:rsid w:val="00590031"/>
    <w:rsid w:val="0059062F"/>
    <w:rsid w:val="0059786D"/>
    <w:rsid w:val="005D13AD"/>
    <w:rsid w:val="005D68CC"/>
    <w:rsid w:val="00620795"/>
    <w:rsid w:val="00621F64"/>
    <w:rsid w:val="00635BF4"/>
    <w:rsid w:val="00640505"/>
    <w:rsid w:val="006413D9"/>
    <w:rsid w:val="00647F7C"/>
    <w:rsid w:val="006932E3"/>
    <w:rsid w:val="006B2A0F"/>
    <w:rsid w:val="006B3456"/>
    <w:rsid w:val="006C25A7"/>
    <w:rsid w:val="006D061B"/>
    <w:rsid w:val="006F4C11"/>
    <w:rsid w:val="007028F9"/>
    <w:rsid w:val="0071398E"/>
    <w:rsid w:val="00717FC3"/>
    <w:rsid w:val="00742944"/>
    <w:rsid w:val="00751017"/>
    <w:rsid w:val="00775DD0"/>
    <w:rsid w:val="00776FC9"/>
    <w:rsid w:val="00780D66"/>
    <w:rsid w:val="007A5B22"/>
    <w:rsid w:val="007A60F7"/>
    <w:rsid w:val="007C09E8"/>
    <w:rsid w:val="007E6200"/>
    <w:rsid w:val="007F4A29"/>
    <w:rsid w:val="00813DA0"/>
    <w:rsid w:val="00815D56"/>
    <w:rsid w:val="008300CE"/>
    <w:rsid w:val="00841D8E"/>
    <w:rsid w:val="00846E0A"/>
    <w:rsid w:val="0085235A"/>
    <w:rsid w:val="00867CBD"/>
    <w:rsid w:val="0087071F"/>
    <w:rsid w:val="00871CB9"/>
    <w:rsid w:val="00880DF0"/>
    <w:rsid w:val="008A3504"/>
    <w:rsid w:val="008B2613"/>
    <w:rsid w:val="008F0233"/>
    <w:rsid w:val="00900F50"/>
    <w:rsid w:val="00955487"/>
    <w:rsid w:val="00980A71"/>
    <w:rsid w:val="0098460E"/>
    <w:rsid w:val="009B23E9"/>
    <w:rsid w:val="009E0A20"/>
    <w:rsid w:val="009E2393"/>
    <w:rsid w:val="009E57A0"/>
    <w:rsid w:val="009F0430"/>
    <w:rsid w:val="00A00888"/>
    <w:rsid w:val="00A24277"/>
    <w:rsid w:val="00A260FE"/>
    <w:rsid w:val="00A365EB"/>
    <w:rsid w:val="00A51480"/>
    <w:rsid w:val="00A66798"/>
    <w:rsid w:val="00A9392F"/>
    <w:rsid w:val="00AC0665"/>
    <w:rsid w:val="00B01079"/>
    <w:rsid w:val="00B34BAC"/>
    <w:rsid w:val="00B37D8F"/>
    <w:rsid w:val="00B525ED"/>
    <w:rsid w:val="00B860C7"/>
    <w:rsid w:val="00BA0B83"/>
    <w:rsid w:val="00BA3122"/>
    <w:rsid w:val="00BA7C99"/>
    <w:rsid w:val="00BB5692"/>
    <w:rsid w:val="00BD5FEB"/>
    <w:rsid w:val="00BF3768"/>
    <w:rsid w:val="00C06B0B"/>
    <w:rsid w:val="00C3010C"/>
    <w:rsid w:val="00C57EED"/>
    <w:rsid w:val="00C634E3"/>
    <w:rsid w:val="00C636AE"/>
    <w:rsid w:val="00C759DB"/>
    <w:rsid w:val="00C948B7"/>
    <w:rsid w:val="00C94A77"/>
    <w:rsid w:val="00CA1E85"/>
    <w:rsid w:val="00CA6EEE"/>
    <w:rsid w:val="00CB04F6"/>
    <w:rsid w:val="00CB2A40"/>
    <w:rsid w:val="00CD2A56"/>
    <w:rsid w:val="00CE1BC2"/>
    <w:rsid w:val="00CE56E8"/>
    <w:rsid w:val="00CF3AB5"/>
    <w:rsid w:val="00D0583C"/>
    <w:rsid w:val="00D12A41"/>
    <w:rsid w:val="00D42B1A"/>
    <w:rsid w:val="00D562C8"/>
    <w:rsid w:val="00D74B76"/>
    <w:rsid w:val="00D8148D"/>
    <w:rsid w:val="00D94B54"/>
    <w:rsid w:val="00DA79E3"/>
    <w:rsid w:val="00E17B1F"/>
    <w:rsid w:val="00E4043E"/>
    <w:rsid w:val="00E47378"/>
    <w:rsid w:val="00E67A71"/>
    <w:rsid w:val="00E67C09"/>
    <w:rsid w:val="00E94F6C"/>
    <w:rsid w:val="00EA7B5B"/>
    <w:rsid w:val="00EC2CFC"/>
    <w:rsid w:val="00ED2F88"/>
    <w:rsid w:val="00EF6F1C"/>
    <w:rsid w:val="00F26F6C"/>
    <w:rsid w:val="00F27808"/>
    <w:rsid w:val="00F33C61"/>
    <w:rsid w:val="00F401F9"/>
    <w:rsid w:val="00F5704F"/>
    <w:rsid w:val="00F6263C"/>
    <w:rsid w:val="00F67ACF"/>
    <w:rsid w:val="00F774DE"/>
    <w:rsid w:val="00F82EDA"/>
    <w:rsid w:val="00F93194"/>
    <w:rsid w:val="00F974B7"/>
    <w:rsid w:val="00FA6154"/>
    <w:rsid w:val="00FD07E4"/>
    <w:rsid w:val="00FE1392"/>
    <w:rsid w:val="00FE1E66"/>
    <w:rsid w:val="00FF6000"/>
    <w:rsid w:val="00FF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88"/>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00888"/>
    <w:pPr>
      <w:spacing w:after="200" w:line="276" w:lineRule="auto"/>
      <w:ind w:left="720"/>
      <w:contextualSpacing/>
    </w:pPr>
    <w:rPr>
      <w:rFonts w:eastAsia="Calibri"/>
      <w:szCs w:val="22"/>
    </w:rPr>
  </w:style>
  <w:style w:type="paragraph" w:styleId="NormalWeb">
    <w:name w:val="Normal (Web)"/>
    <w:basedOn w:val="Normal"/>
    <w:uiPriority w:val="99"/>
    <w:unhideWhenUsed/>
    <w:rsid w:val="00A00888"/>
    <w:pPr>
      <w:spacing w:before="100" w:beforeAutospacing="1" w:after="100" w:afterAutospacing="1"/>
    </w:pPr>
    <w:rPr>
      <w:sz w:val="24"/>
      <w:szCs w:val="24"/>
    </w:rPr>
  </w:style>
  <w:style w:type="paragraph" w:styleId="BodyText2">
    <w:name w:val="Body Text 2"/>
    <w:basedOn w:val="Normal"/>
    <w:link w:val="BodyText2Char"/>
    <w:uiPriority w:val="99"/>
    <w:unhideWhenUsed/>
    <w:rsid w:val="00A00888"/>
    <w:pPr>
      <w:spacing w:after="120" w:line="480" w:lineRule="auto"/>
    </w:pPr>
    <w:rPr>
      <w:rFonts w:eastAsia="Calibri"/>
      <w:szCs w:val="22"/>
    </w:rPr>
  </w:style>
  <w:style w:type="character" w:customStyle="1" w:styleId="BodyText2Char">
    <w:name w:val="Body Text 2 Char"/>
    <w:basedOn w:val="DefaultParagraphFont"/>
    <w:link w:val="BodyText2"/>
    <w:uiPriority w:val="99"/>
    <w:rsid w:val="00A00888"/>
    <w:rPr>
      <w:rFonts w:ascii="Times New Roman" w:eastAsia="Calibri" w:hAnsi="Times New Roman" w:cs="Times New Roman"/>
      <w:sz w:val="28"/>
      <w:lang w:eastAsia="en-US"/>
    </w:rPr>
  </w:style>
  <w:style w:type="paragraph" w:styleId="Header">
    <w:name w:val="header"/>
    <w:basedOn w:val="Normal"/>
    <w:link w:val="HeaderChar"/>
    <w:uiPriority w:val="99"/>
    <w:unhideWhenUsed/>
    <w:rsid w:val="00CE56E8"/>
    <w:pPr>
      <w:tabs>
        <w:tab w:val="center" w:pos="4680"/>
        <w:tab w:val="right" w:pos="9360"/>
      </w:tabs>
    </w:pPr>
  </w:style>
  <w:style w:type="character" w:customStyle="1" w:styleId="HeaderChar">
    <w:name w:val="Header Char"/>
    <w:basedOn w:val="DefaultParagraphFont"/>
    <w:link w:val="Header"/>
    <w:uiPriority w:val="99"/>
    <w:rsid w:val="00CE56E8"/>
    <w:rPr>
      <w:rFonts w:ascii="Times New Roman" w:eastAsia="Times New Roman" w:hAnsi="Times New Roman" w:cs="Times New Roman"/>
      <w:sz w:val="28"/>
      <w:szCs w:val="28"/>
      <w:lang w:eastAsia="en-US"/>
    </w:rPr>
  </w:style>
  <w:style w:type="paragraph" w:styleId="Footer">
    <w:name w:val="footer"/>
    <w:basedOn w:val="Normal"/>
    <w:link w:val="FooterChar"/>
    <w:uiPriority w:val="99"/>
    <w:unhideWhenUsed/>
    <w:rsid w:val="00CE56E8"/>
    <w:pPr>
      <w:tabs>
        <w:tab w:val="center" w:pos="4680"/>
        <w:tab w:val="right" w:pos="9360"/>
      </w:tabs>
    </w:pPr>
  </w:style>
  <w:style w:type="character" w:customStyle="1" w:styleId="FooterChar">
    <w:name w:val="Footer Char"/>
    <w:basedOn w:val="DefaultParagraphFont"/>
    <w:link w:val="Footer"/>
    <w:uiPriority w:val="99"/>
    <w:rsid w:val="00CE56E8"/>
    <w:rPr>
      <w:rFonts w:ascii="Times New Roman" w:eastAsia="Times New Roman" w:hAnsi="Times New Roman" w:cs="Times New Roman"/>
      <w:sz w:val="28"/>
      <w:szCs w:val="28"/>
      <w:lang w:eastAsia="en-US"/>
    </w:rPr>
  </w:style>
  <w:style w:type="paragraph" w:styleId="BalloonText">
    <w:name w:val="Balloon Text"/>
    <w:basedOn w:val="Normal"/>
    <w:link w:val="BalloonTextChar"/>
    <w:uiPriority w:val="99"/>
    <w:semiHidden/>
    <w:unhideWhenUsed/>
    <w:rsid w:val="009E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A0"/>
    <w:rPr>
      <w:rFonts w:ascii="Segoe UI" w:eastAsia="Times New Roman" w:hAnsi="Segoe UI" w:cs="Segoe UI"/>
      <w:sz w:val="18"/>
      <w:szCs w:val="18"/>
      <w:lang w:eastAsia="en-US"/>
    </w:rPr>
  </w:style>
  <w:style w:type="table" w:styleId="TableGrid">
    <w:name w:val="Table Grid"/>
    <w:basedOn w:val="TableNormal"/>
    <w:uiPriority w:val="59"/>
    <w:rsid w:val="00434FDE"/>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rsid w:val="00900F50"/>
    <w:rPr>
      <w:rFonts w:ascii="Times New Roman" w:eastAsia="Calibri" w:hAnsi="Times New Roman" w:cs="Times New Roman"/>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88"/>
    <w:pPr>
      <w:spacing w:after="0" w:line="240" w:lineRule="auto"/>
    </w:pPr>
    <w:rPr>
      <w:rFonts w:ascii="Times New Roman" w:eastAsia="Times New Roman" w:hAnsi="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00888"/>
    <w:pPr>
      <w:spacing w:after="200" w:line="276" w:lineRule="auto"/>
      <w:ind w:left="720"/>
      <w:contextualSpacing/>
    </w:pPr>
    <w:rPr>
      <w:rFonts w:eastAsia="Calibri"/>
      <w:szCs w:val="22"/>
    </w:rPr>
  </w:style>
  <w:style w:type="paragraph" w:styleId="NormalWeb">
    <w:name w:val="Normal (Web)"/>
    <w:basedOn w:val="Normal"/>
    <w:uiPriority w:val="99"/>
    <w:unhideWhenUsed/>
    <w:rsid w:val="00A00888"/>
    <w:pPr>
      <w:spacing w:before="100" w:beforeAutospacing="1" w:after="100" w:afterAutospacing="1"/>
    </w:pPr>
    <w:rPr>
      <w:sz w:val="24"/>
      <w:szCs w:val="24"/>
    </w:rPr>
  </w:style>
  <w:style w:type="paragraph" w:styleId="BodyText2">
    <w:name w:val="Body Text 2"/>
    <w:basedOn w:val="Normal"/>
    <w:link w:val="BodyText2Char"/>
    <w:uiPriority w:val="99"/>
    <w:unhideWhenUsed/>
    <w:rsid w:val="00A00888"/>
    <w:pPr>
      <w:spacing w:after="120" w:line="480" w:lineRule="auto"/>
    </w:pPr>
    <w:rPr>
      <w:rFonts w:eastAsia="Calibri"/>
      <w:szCs w:val="22"/>
    </w:rPr>
  </w:style>
  <w:style w:type="character" w:customStyle="1" w:styleId="BodyText2Char">
    <w:name w:val="Body Text 2 Char"/>
    <w:basedOn w:val="DefaultParagraphFont"/>
    <w:link w:val="BodyText2"/>
    <w:uiPriority w:val="99"/>
    <w:rsid w:val="00A00888"/>
    <w:rPr>
      <w:rFonts w:ascii="Times New Roman" w:eastAsia="Calibri" w:hAnsi="Times New Roman" w:cs="Times New Roman"/>
      <w:sz w:val="28"/>
      <w:lang w:eastAsia="en-US"/>
    </w:rPr>
  </w:style>
  <w:style w:type="paragraph" w:styleId="Header">
    <w:name w:val="header"/>
    <w:basedOn w:val="Normal"/>
    <w:link w:val="HeaderChar"/>
    <w:uiPriority w:val="99"/>
    <w:unhideWhenUsed/>
    <w:rsid w:val="00CE56E8"/>
    <w:pPr>
      <w:tabs>
        <w:tab w:val="center" w:pos="4680"/>
        <w:tab w:val="right" w:pos="9360"/>
      </w:tabs>
    </w:pPr>
  </w:style>
  <w:style w:type="character" w:customStyle="1" w:styleId="HeaderChar">
    <w:name w:val="Header Char"/>
    <w:basedOn w:val="DefaultParagraphFont"/>
    <w:link w:val="Header"/>
    <w:uiPriority w:val="99"/>
    <w:rsid w:val="00CE56E8"/>
    <w:rPr>
      <w:rFonts w:ascii="Times New Roman" w:eastAsia="Times New Roman" w:hAnsi="Times New Roman" w:cs="Times New Roman"/>
      <w:sz w:val="28"/>
      <w:szCs w:val="28"/>
      <w:lang w:eastAsia="en-US"/>
    </w:rPr>
  </w:style>
  <w:style w:type="paragraph" w:styleId="Footer">
    <w:name w:val="footer"/>
    <w:basedOn w:val="Normal"/>
    <w:link w:val="FooterChar"/>
    <w:uiPriority w:val="99"/>
    <w:unhideWhenUsed/>
    <w:rsid w:val="00CE56E8"/>
    <w:pPr>
      <w:tabs>
        <w:tab w:val="center" w:pos="4680"/>
        <w:tab w:val="right" w:pos="9360"/>
      </w:tabs>
    </w:pPr>
  </w:style>
  <w:style w:type="character" w:customStyle="1" w:styleId="FooterChar">
    <w:name w:val="Footer Char"/>
    <w:basedOn w:val="DefaultParagraphFont"/>
    <w:link w:val="Footer"/>
    <w:uiPriority w:val="99"/>
    <w:rsid w:val="00CE56E8"/>
    <w:rPr>
      <w:rFonts w:ascii="Times New Roman" w:eastAsia="Times New Roman" w:hAnsi="Times New Roman" w:cs="Times New Roman"/>
      <w:sz w:val="28"/>
      <w:szCs w:val="28"/>
      <w:lang w:eastAsia="en-US"/>
    </w:rPr>
  </w:style>
  <w:style w:type="paragraph" w:styleId="BalloonText">
    <w:name w:val="Balloon Text"/>
    <w:basedOn w:val="Normal"/>
    <w:link w:val="BalloonTextChar"/>
    <w:uiPriority w:val="99"/>
    <w:semiHidden/>
    <w:unhideWhenUsed/>
    <w:rsid w:val="009E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A0"/>
    <w:rPr>
      <w:rFonts w:ascii="Segoe UI" w:eastAsia="Times New Roman" w:hAnsi="Segoe UI" w:cs="Segoe UI"/>
      <w:sz w:val="18"/>
      <w:szCs w:val="18"/>
      <w:lang w:eastAsia="en-US"/>
    </w:rPr>
  </w:style>
  <w:style w:type="table" w:styleId="TableGrid">
    <w:name w:val="Table Grid"/>
    <w:basedOn w:val="TableNormal"/>
    <w:uiPriority w:val="59"/>
    <w:rsid w:val="00434FDE"/>
    <w:pPr>
      <w:spacing w:after="0" w:line="240" w:lineRule="auto"/>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rsid w:val="00900F50"/>
    <w:rPr>
      <w:rFonts w:ascii="Times New Roman" w:eastAsia="Calibri"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1119</TotalTime>
  <Pages>11</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DUONG BINH</cp:lastModifiedBy>
  <cp:revision>7</cp:revision>
  <cp:lastPrinted>2017-04-03T07:40:00Z</cp:lastPrinted>
  <dcterms:created xsi:type="dcterms:W3CDTF">2017-02-20T03:44:00Z</dcterms:created>
  <dcterms:modified xsi:type="dcterms:W3CDTF">2017-04-03T07:41:00Z</dcterms:modified>
</cp:coreProperties>
</file>